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4EC" w:rsidRDefault="005144EC" w:rsidP="005144EC">
      <w:pPr>
        <w:jc w:val="center"/>
        <w:rPr>
          <w:sz w:val="28"/>
          <w:szCs w:val="28"/>
        </w:rPr>
      </w:pPr>
      <w:r>
        <w:rPr>
          <w:sz w:val="28"/>
          <w:szCs w:val="28"/>
        </w:rPr>
        <w:t xml:space="preserve">CITY OF </w:t>
      </w:r>
      <w:smartTag w:uri="urn:schemas-microsoft-com:office:smarttags" w:element="City">
        <w:smartTag w:uri="urn:schemas-microsoft-com:office:smarttags" w:element="place">
          <w:r>
            <w:rPr>
              <w:sz w:val="28"/>
              <w:szCs w:val="28"/>
            </w:rPr>
            <w:t>IRVINE</w:t>
          </w:r>
        </w:smartTag>
      </w:smartTag>
      <w:r>
        <w:rPr>
          <w:sz w:val="28"/>
          <w:szCs w:val="28"/>
        </w:rPr>
        <w:t xml:space="preserve"> STANDARD NOTES </w:t>
      </w:r>
    </w:p>
    <w:p w:rsidR="005144EC" w:rsidRDefault="005144EC" w:rsidP="005144EC">
      <w:pPr>
        <w:jc w:val="center"/>
        <w:rPr>
          <w:sz w:val="28"/>
          <w:szCs w:val="28"/>
        </w:rPr>
      </w:pPr>
      <w:r>
        <w:rPr>
          <w:sz w:val="28"/>
          <w:szCs w:val="28"/>
        </w:rPr>
        <w:t>RESIDENTIAL CONSTRUCTION</w:t>
      </w:r>
    </w:p>
    <w:p w:rsidR="005144EC" w:rsidRDefault="005144EC" w:rsidP="005144EC">
      <w:pPr>
        <w:jc w:val="center"/>
        <w:rPr>
          <w:sz w:val="28"/>
          <w:szCs w:val="28"/>
        </w:rPr>
      </w:pPr>
      <w:r>
        <w:rPr>
          <w:sz w:val="28"/>
          <w:szCs w:val="28"/>
        </w:rPr>
        <w:t>201</w:t>
      </w:r>
      <w:r w:rsidR="00795DA6">
        <w:rPr>
          <w:sz w:val="28"/>
          <w:szCs w:val="28"/>
        </w:rPr>
        <w:t>3</w:t>
      </w:r>
      <w:r>
        <w:rPr>
          <w:sz w:val="28"/>
          <w:szCs w:val="28"/>
        </w:rPr>
        <w:t xml:space="preserve"> CALIFORNIA GREEN BUILDING STANDARD</w:t>
      </w:r>
      <w:r w:rsidR="002572ED">
        <w:rPr>
          <w:sz w:val="28"/>
          <w:szCs w:val="28"/>
        </w:rPr>
        <w:t xml:space="preserve"> (</w:t>
      </w:r>
      <w:r w:rsidR="00795DA6">
        <w:rPr>
          <w:sz w:val="28"/>
          <w:szCs w:val="28"/>
        </w:rPr>
        <w:t>1.0</w:t>
      </w:r>
      <w:r w:rsidR="002572ED">
        <w:rPr>
          <w:sz w:val="28"/>
          <w:szCs w:val="28"/>
        </w:rPr>
        <w:t>)</w:t>
      </w:r>
    </w:p>
    <w:p w:rsidR="005144EC" w:rsidRDefault="005144EC" w:rsidP="0032084F">
      <w:pPr>
        <w:rPr>
          <w:sz w:val="28"/>
          <w:szCs w:val="28"/>
        </w:rPr>
      </w:pPr>
    </w:p>
    <w:p w:rsidR="00925045" w:rsidRDefault="00925045" w:rsidP="00925045">
      <w:r>
        <w:t>Applies to new residential buildings, and additions and alterations that increase the conditioned area, volume or size. For additions and alterations, requirements only apply to and/or within the area of the addition or alteration.</w:t>
      </w:r>
    </w:p>
    <w:p w:rsidR="00DD0ECF" w:rsidRPr="005B0745" w:rsidRDefault="00DD0ECF" w:rsidP="0032084F">
      <w:pPr>
        <w:autoSpaceDE w:val="0"/>
        <w:autoSpaceDN w:val="0"/>
        <w:adjustRightInd w:val="0"/>
        <w:rPr>
          <w:rFonts w:ascii="Helvetica-Bold" w:hAnsi="Helvetica-Bold" w:cs="Helvetica-Bold"/>
          <w:b/>
          <w:bCs/>
          <w:sz w:val="16"/>
          <w:szCs w:val="22"/>
        </w:rPr>
      </w:pPr>
    </w:p>
    <w:p w:rsidR="00DD0ECF" w:rsidRPr="00DD0ECF" w:rsidRDefault="00DD0ECF" w:rsidP="00DD0ECF">
      <w:pPr>
        <w:autoSpaceDE w:val="0"/>
        <w:autoSpaceDN w:val="0"/>
        <w:adjustRightInd w:val="0"/>
        <w:rPr>
          <w:rFonts w:ascii="Helvetica-Bold" w:hAnsi="Helvetica-Bold" w:cs="Helvetica-Bold"/>
          <w:bCs/>
          <w:sz w:val="20"/>
          <w:szCs w:val="20"/>
        </w:rPr>
      </w:pPr>
      <w:r w:rsidRPr="005D0AD5">
        <w:rPr>
          <w:rFonts w:ascii="Helvetica-Bold" w:hAnsi="Helvetica-Bold" w:cs="Helvetica-Bold"/>
          <w:b/>
          <w:bCs/>
          <w:sz w:val="20"/>
          <w:szCs w:val="20"/>
        </w:rPr>
        <w:t>WATER EFFICIENCY AND CONSERVATION</w:t>
      </w:r>
      <w:r w:rsidR="00503D32">
        <w:rPr>
          <w:rFonts w:ascii="Helvetica-Bold" w:hAnsi="Helvetica-Bold" w:cs="Helvetica-Bold"/>
          <w:bCs/>
          <w:sz w:val="20"/>
          <w:szCs w:val="20"/>
        </w:rPr>
        <w:t xml:space="preserve"> (CGB</w:t>
      </w:r>
      <w:r w:rsidR="0064343E">
        <w:rPr>
          <w:rFonts w:ascii="Helvetica-Bold" w:hAnsi="Helvetica-Bold" w:cs="Helvetica-Bold"/>
          <w:bCs/>
          <w:sz w:val="20"/>
          <w:szCs w:val="20"/>
        </w:rPr>
        <w:t>S</w:t>
      </w:r>
      <w:r w:rsidR="00503D32">
        <w:rPr>
          <w:rFonts w:ascii="Helvetica-Bold" w:hAnsi="Helvetica-Bold" w:cs="Helvetica-Bold"/>
          <w:bCs/>
          <w:sz w:val="20"/>
          <w:szCs w:val="20"/>
        </w:rPr>
        <w:t xml:space="preserve">C </w:t>
      </w:r>
      <w:r w:rsidR="002009C6" w:rsidRPr="005D0AD5">
        <w:rPr>
          <w:rFonts w:ascii="Times-Bold" w:hAnsi="Times-Bold" w:cs="Times-Bold"/>
          <w:bCs/>
        </w:rPr>
        <w:t>4.303</w:t>
      </w:r>
      <w:r w:rsidR="00503D32">
        <w:rPr>
          <w:rFonts w:ascii="Times-Bold" w:hAnsi="Times-Bold" w:cs="Times-Bold"/>
          <w:b/>
          <w:bCs/>
        </w:rPr>
        <w:t>)</w:t>
      </w:r>
    </w:p>
    <w:p w:rsidR="001002A8" w:rsidRPr="005B0745" w:rsidRDefault="001002A8" w:rsidP="00DD0ECF">
      <w:pPr>
        <w:autoSpaceDE w:val="0"/>
        <w:autoSpaceDN w:val="0"/>
        <w:adjustRightInd w:val="0"/>
        <w:rPr>
          <w:rFonts w:ascii="Helvetica-Bold" w:hAnsi="Helvetica-Bold" w:cs="Helvetica-Bold"/>
          <w:bCs/>
          <w:sz w:val="16"/>
          <w:szCs w:val="22"/>
        </w:rPr>
      </w:pPr>
    </w:p>
    <w:p w:rsidR="000E1AAE" w:rsidRDefault="000E1AAE" w:rsidP="000E1AAE">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INDOOR WATER USE</w:t>
      </w:r>
    </w:p>
    <w:p w:rsidR="000E1AAE" w:rsidRDefault="00F271D3" w:rsidP="00E91AC3">
      <w:pPr>
        <w:autoSpaceDE w:val="0"/>
        <w:autoSpaceDN w:val="0"/>
        <w:adjustRightInd w:val="0"/>
        <w:rPr>
          <w:rFonts w:ascii="Times-Roman" w:hAnsi="Times-Roman" w:cs="Times-Roman"/>
        </w:rPr>
      </w:pPr>
      <w:r>
        <w:t>Plumbing fixtures and fittings shall comply with the following table</w:t>
      </w:r>
      <w:r w:rsidR="00BB16A4">
        <w:rPr>
          <w:rFonts w:ascii="Times-Roman" w:hAnsi="Times-Roman" w:cs="Times-Roman"/>
        </w:rPr>
        <w:t>.</w:t>
      </w:r>
    </w:p>
    <w:p w:rsidR="000E1AAE" w:rsidRDefault="00F271D3" w:rsidP="000E1AAE">
      <w:pPr>
        <w:autoSpaceDE w:val="0"/>
        <w:autoSpaceDN w:val="0"/>
        <w:adjustRightInd w:val="0"/>
        <w:ind w:left="4860" w:firstLine="180"/>
        <w:rPr>
          <w:rFonts w:ascii="Times-Roman" w:hAnsi="Times-Roman" w:cs="Times-Roman"/>
        </w:rPr>
      </w:pPr>
      <w:r>
        <w:rPr>
          <w:rFonts w:ascii="Times-Roman" w:hAnsi="Times-Roman" w:cs="Times-Roman"/>
        </w:rPr>
        <w:t xml:space="preserve">                           </w:t>
      </w:r>
      <w:r w:rsidR="00795DA6">
        <w:rPr>
          <w:rFonts w:ascii="Times-Roman" w:hAnsi="Times-Roman" w:cs="Times-Roman"/>
        </w:rPr>
        <w:t xml:space="preserve"> </w:t>
      </w:r>
    </w:p>
    <w:p w:rsidR="000E1AAE" w:rsidRDefault="000E1AAE" w:rsidP="00795DA6">
      <w:pPr>
        <w:autoSpaceDE w:val="0"/>
        <w:autoSpaceDN w:val="0"/>
        <w:adjustRightInd w:val="0"/>
        <w:ind w:right="-360"/>
        <w:jc w:val="center"/>
        <w:rPr>
          <w:rFonts w:ascii="Times-Roman" w:hAnsi="Times-Roman" w:cs="Times-Roman"/>
        </w:rPr>
      </w:pPr>
      <w:r>
        <w:rPr>
          <w:rFonts w:ascii="Times-Roman" w:hAnsi="Times-Roman" w:cs="Times-Roman"/>
        </w:rPr>
        <w:t>FIXTURE FLOW RATES</w:t>
      </w:r>
    </w:p>
    <w:tbl>
      <w:tblPr>
        <w:tblStyle w:val="TableGrid"/>
        <w:tblW w:w="0" w:type="auto"/>
        <w:tblInd w:w="108" w:type="dxa"/>
        <w:tblLook w:val="04A0" w:firstRow="1" w:lastRow="0" w:firstColumn="1" w:lastColumn="0" w:noHBand="0" w:noVBand="1"/>
      </w:tblPr>
      <w:tblGrid>
        <w:gridCol w:w="3870"/>
        <w:gridCol w:w="4878"/>
      </w:tblGrid>
      <w:tr w:rsidR="00F271D3" w:rsidRPr="00F271D3" w:rsidTr="00E32C07">
        <w:tc>
          <w:tcPr>
            <w:tcW w:w="3870" w:type="dxa"/>
          </w:tcPr>
          <w:p w:rsidR="00F271D3" w:rsidRPr="00F271D3" w:rsidRDefault="00F271D3" w:rsidP="00F271D3">
            <w:pPr>
              <w:autoSpaceDE w:val="0"/>
              <w:autoSpaceDN w:val="0"/>
              <w:adjustRightInd w:val="0"/>
              <w:jc w:val="center"/>
              <w:rPr>
                <w:rFonts w:ascii="Times-Roman" w:hAnsi="Times-Roman" w:cs="Times-Roman"/>
              </w:rPr>
            </w:pPr>
            <w:r w:rsidRPr="00F271D3">
              <w:rPr>
                <w:rFonts w:ascii="Times-Roman" w:hAnsi="Times-Roman" w:cs="Times-Roman"/>
              </w:rPr>
              <w:t>FIXTURE TYPE</w:t>
            </w:r>
          </w:p>
        </w:tc>
        <w:tc>
          <w:tcPr>
            <w:tcW w:w="4878" w:type="dxa"/>
          </w:tcPr>
          <w:p w:rsidR="00F271D3" w:rsidRPr="00F271D3" w:rsidRDefault="00F271D3" w:rsidP="00F271D3">
            <w:pPr>
              <w:autoSpaceDE w:val="0"/>
              <w:autoSpaceDN w:val="0"/>
              <w:adjustRightInd w:val="0"/>
              <w:jc w:val="center"/>
              <w:rPr>
                <w:rFonts w:ascii="Times-Roman" w:hAnsi="Times-Roman" w:cs="Times-Roman"/>
              </w:rPr>
            </w:pPr>
            <w:r w:rsidRPr="00F271D3">
              <w:rPr>
                <w:rFonts w:ascii="Times-Roman" w:hAnsi="Times-Roman" w:cs="Times-Roman"/>
              </w:rPr>
              <w:t>MAXIMUM FLOW RATE</w:t>
            </w:r>
          </w:p>
        </w:tc>
      </w:tr>
      <w:tr w:rsidR="00F271D3" w:rsidRPr="00F271D3" w:rsidTr="00E32C07">
        <w:tc>
          <w:tcPr>
            <w:tcW w:w="3870" w:type="dxa"/>
          </w:tcPr>
          <w:p w:rsidR="00F271D3" w:rsidRPr="00F271D3" w:rsidRDefault="00F271D3" w:rsidP="00F271D3">
            <w:pPr>
              <w:autoSpaceDE w:val="0"/>
              <w:autoSpaceDN w:val="0"/>
              <w:adjustRightInd w:val="0"/>
              <w:jc w:val="center"/>
              <w:rPr>
                <w:rFonts w:ascii="Times-Roman" w:hAnsi="Times-Roman" w:cs="Times-Roman"/>
              </w:rPr>
            </w:pPr>
            <w:r w:rsidRPr="00F271D3">
              <w:rPr>
                <w:rFonts w:ascii="Times-Roman" w:hAnsi="Times-Roman" w:cs="Times-Roman"/>
              </w:rPr>
              <w:t>Showerheads</w:t>
            </w:r>
          </w:p>
        </w:tc>
        <w:tc>
          <w:tcPr>
            <w:tcW w:w="4878" w:type="dxa"/>
          </w:tcPr>
          <w:p w:rsidR="00F271D3" w:rsidRPr="00F271D3" w:rsidRDefault="00F271D3" w:rsidP="00F271D3">
            <w:pPr>
              <w:autoSpaceDE w:val="0"/>
              <w:autoSpaceDN w:val="0"/>
              <w:adjustRightInd w:val="0"/>
              <w:jc w:val="center"/>
              <w:rPr>
                <w:rFonts w:ascii="Times-Roman" w:hAnsi="Times-Roman" w:cs="Times-Roman"/>
              </w:rPr>
            </w:pPr>
            <w:r w:rsidRPr="00F271D3">
              <w:rPr>
                <w:rFonts w:ascii="Times-Roman" w:hAnsi="Times-Roman" w:cs="Times-Roman"/>
              </w:rPr>
              <w:t>2.0 gpm @ 80 psi (see note 1)</w:t>
            </w:r>
          </w:p>
        </w:tc>
      </w:tr>
      <w:tr w:rsidR="00F271D3" w:rsidRPr="00F271D3" w:rsidTr="00E32C07">
        <w:tc>
          <w:tcPr>
            <w:tcW w:w="3870" w:type="dxa"/>
          </w:tcPr>
          <w:p w:rsidR="00F271D3" w:rsidRPr="00F271D3" w:rsidRDefault="00F271D3" w:rsidP="00F271D3">
            <w:pPr>
              <w:autoSpaceDE w:val="0"/>
              <w:autoSpaceDN w:val="0"/>
              <w:adjustRightInd w:val="0"/>
              <w:jc w:val="center"/>
              <w:rPr>
                <w:rFonts w:ascii="Times-Roman" w:hAnsi="Times-Roman" w:cs="Times-Roman"/>
              </w:rPr>
            </w:pPr>
            <w:r w:rsidRPr="00F271D3">
              <w:rPr>
                <w:rFonts w:ascii="Times-Roman" w:hAnsi="Times-Roman" w:cs="Times-Roman"/>
              </w:rPr>
              <w:t>Private Lavatory Faucets</w:t>
            </w:r>
          </w:p>
        </w:tc>
        <w:tc>
          <w:tcPr>
            <w:tcW w:w="4878" w:type="dxa"/>
          </w:tcPr>
          <w:p w:rsidR="00F271D3" w:rsidRPr="00F271D3" w:rsidRDefault="00F271D3" w:rsidP="00F271D3">
            <w:pPr>
              <w:autoSpaceDE w:val="0"/>
              <w:autoSpaceDN w:val="0"/>
              <w:adjustRightInd w:val="0"/>
              <w:jc w:val="center"/>
              <w:rPr>
                <w:rFonts w:ascii="Times-Roman" w:hAnsi="Times-Roman" w:cs="Times-Roman"/>
              </w:rPr>
            </w:pPr>
            <w:r w:rsidRPr="00F271D3">
              <w:rPr>
                <w:rFonts w:ascii="Times-Roman" w:hAnsi="Times-Roman" w:cs="Times-Roman"/>
              </w:rPr>
              <w:t>1.5 gpm @ 60 psi</w:t>
            </w:r>
          </w:p>
        </w:tc>
      </w:tr>
      <w:tr w:rsidR="00F271D3" w:rsidRPr="00F271D3" w:rsidTr="00E32C07">
        <w:tc>
          <w:tcPr>
            <w:tcW w:w="3870" w:type="dxa"/>
          </w:tcPr>
          <w:p w:rsidR="00F271D3" w:rsidRPr="00F271D3" w:rsidRDefault="00F271D3" w:rsidP="00F271D3">
            <w:pPr>
              <w:autoSpaceDE w:val="0"/>
              <w:autoSpaceDN w:val="0"/>
              <w:adjustRightInd w:val="0"/>
              <w:jc w:val="center"/>
              <w:rPr>
                <w:rFonts w:ascii="Times-Roman" w:hAnsi="Times-Roman" w:cs="Times-Roman"/>
              </w:rPr>
            </w:pPr>
            <w:r w:rsidRPr="00F271D3">
              <w:rPr>
                <w:rFonts w:ascii="Times-Roman" w:hAnsi="Times-Roman" w:cs="Times-Roman"/>
              </w:rPr>
              <w:t>Lavatory faucets in Common Areas</w:t>
            </w:r>
          </w:p>
        </w:tc>
        <w:tc>
          <w:tcPr>
            <w:tcW w:w="4878" w:type="dxa"/>
          </w:tcPr>
          <w:p w:rsidR="00F271D3" w:rsidRPr="00F271D3" w:rsidRDefault="00F271D3" w:rsidP="00F271D3">
            <w:pPr>
              <w:autoSpaceDE w:val="0"/>
              <w:autoSpaceDN w:val="0"/>
              <w:adjustRightInd w:val="0"/>
              <w:jc w:val="center"/>
              <w:rPr>
                <w:rFonts w:ascii="Times-Roman" w:hAnsi="Times-Roman" w:cs="Times-Roman"/>
              </w:rPr>
            </w:pPr>
            <w:r w:rsidRPr="00F271D3">
              <w:rPr>
                <w:rFonts w:ascii="Times-Roman" w:hAnsi="Times-Roman" w:cs="Times-Roman"/>
              </w:rPr>
              <w:t>0.5 gpm @ 60 psi</w:t>
            </w:r>
          </w:p>
        </w:tc>
      </w:tr>
      <w:tr w:rsidR="00F271D3" w:rsidRPr="00F271D3" w:rsidTr="00E32C07">
        <w:tc>
          <w:tcPr>
            <w:tcW w:w="3870" w:type="dxa"/>
          </w:tcPr>
          <w:p w:rsidR="00F271D3" w:rsidRPr="00F271D3" w:rsidRDefault="00F271D3" w:rsidP="00F271D3">
            <w:pPr>
              <w:autoSpaceDE w:val="0"/>
              <w:autoSpaceDN w:val="0"/>
              <w:adjustRightInd w:val="0"/>
              <w:jc w:val="center"/>
              <w:rPr>
                <w:rFonts w:ascii="Times-Roman" w:hAnsi="Times-Roman" w:cs="Times-Roman"/>
              </w:rPr>
            </w:pPr>
            <w:r w:rsidRPr="00F271D3">
              <w:rPr>
                <w:rFonts w:ascii="Times-Roman" w:hAnsi="Times-Roman" w:cs="Times-Roman"/>
              </w:rPr>
              <w:t>Metering Faucets</w:t>
            </w:r>
          </w:p>
        </w:tc>
        <w:tc>
          <w:tcPr>
            <w:tcW w:w="4878" w:type="dxa"/>
          </w:tcPr>
          <w:p w:rsidR="00F271D3" w:rsidRPr="00F271D3" w:rsidRDefault="00F271D3" w:rsidP="00F271D3">
            <w:pPr>
              <w:autoSpaceDE w:val="0"/>
              <w:autoSpaceDN w:val="0"/>
              <w:adjustRightInd w:val="0"/>
              <w:jc w:val="center"/>
              <w:rPr>
                <w:rFonts w:ascii="Times-Roman" w:hAnsi="Times-Roman" w:cs="Times-Roman"/>
              </w:rPr>
            </w:pPr>
            <w:r w:rsidRPr="00F271D3">
              <w:rPr>
                <w:rFonts w:ascii="Times-Roman" w:hAnsi="Times-Roman" w:cs="Times-Roman"/>
              </w:rPr>
              <w:t>0.25 gallons per cycle</w:t>
            </w:r>
          </w:p>
        </w:tc>
      </w:tr>
      <w:tr w:rsidR="00F271D3" w:rsidRPr="00F271D3" w:rsidTr="00E32C07">
        <w:tc>
          <w:tcPr>
            <w:tcW w:w="3870" w:type="dxa"/>
          </w:tcPr>
          <w:p w:rsidR="00F271D3" w:rsidRPr="00F271D3" w:rsidRDefault="00F271D3" w:rsidP="00F271D3">
            <w:pPr>
              <w:autoSpaceDE w:val="0"/>
              <w:autoSpaceDN w:val="0"/>
              <w:adjustRightInd w:val="0"/>
              <w:jc w:val="center"/>
              <w:rPr>
                <w:rFonts w:ascii="Times-Roman" w:hAnsi="Times-Roman" w:cs="Times-Roman"/>
              </w:rPr>
            </w:pPr>
            <w:r w:rsidRPr="00F271D3">
              <w:rPr>
                <w:rFonts w:ascii="Times-Roman" w:hAnsi="Times-Roman" w:cs="Times-Roman"/>
              </w:rPr>
              <w:t>Kitchen Faucets</w:t>
            </w:r>
          </w:p>
        </w:tc>
        <w:tc>
          <w:tcPr>
            <w:tcW w:w="4878" w:type="dxa"/>
          </w:tcPr>
          <w:p w:rsidR="00F271D3" w:rsidRPr="00F271D3" w:rsidRDefault="00F271D3" w:rsidP="00F271D3">
            <w:pPr>
              <w:autoSpaceDE w:val="0"/>
              <w:autoSpaceDN w:val="0"/>
              <w:adjustRightInd w:val="0"/>
              <w:jc w:val="center"/>
              <w:rPr>
                <w:rFonts w:ascii="Times-Roman" w:hAnsi="Times-Roman" w:cs="Times-Roman"/>
              </w:rPr>
            </w:pPr>
            <w:r w:rsidRPr="00F271D3">
              <w:rPr>
                <w:rFonts w:ascii="Times-Roman" w:hAnsi="Times-Roman" w:cs="Times-Roman"/>
              </w:rPr>
              <w:t>1.8 gpm @ 60 psi(see note 2)</w:t>
            </w:r>
          </w:p>
        </w:tc>
      </w:tr>
      <w:tr w:rsidR="00F271D3" w:rsidRPr="00F271D3" w:rsidTr="00E32C07">
        <w:tc>
          <w:tcPr>
            <w:tcW w:w="3870" w:type="dxa"/>
          </w:tcPr>
          <w:p w:rsidR="00F271D3" w:rsidRPr="00F271D3" w:rsidRDefault="00F271D3" w:rsidP="00F271D3">
            <w:pPr>
              <w:autoSpaceDE w:val="0"/>
              <w:autoSpaceDN w:val="0"/>
              <w:adjustRightInd w:val="0"/>
              <w:jc w:val="center"/>
              <w:rPr>
                <w:rFonts w:ascii="Times-Roman" w:hAnsi="Times-Roman" w:cs="Times-Roman"/>
              </w:rPr>
            </w:pPr>
            <w:r w:rsidRPr="00F271D3">
              <w:rPr>
                <w:rFonts w:ascii="Times-Roman" w:hAnsi="Times-Roman" w:cs="Times-Roman"/>
              </w:rPr>
              <w:t>Water Closets</w:t>
            </w:r>
          </w:p>
        </w:tc>
        <w:tc>
          <w:tcPr>
            <w:tcW w:w="4878" w:type="dxa"/>
          </w:tcPr>
          <w:p w:rsidR="00F271D3" w:rsidRPr="00F271D3" w:rsidRDefault="00F271D3" w:rsidP="00F271D3">
            <w:pPr>
              <w:autoSpaceDE w:val="0"/>
              <w:autoSpaceDN w:val="0"/>
              <w:adjustRightInd w:val="0"/>
              <w:jc w:val="center"/>
              <w:rPr>
                <w:rFonts w:ascii="Times-Roman" w:hAnsi="Times-Roman" w:cs="Times-Roman"/>
              </w:rPr>
            </w:pPr>
            <w:r w:rsidRPr="00F271D3">
              <w:rPr>
                <w:rFonts w:ascii="Times-Roman" w:hAnsi="Times-Roman" w:cs="Times-Roman"/>
              </w:rPr>
              <w:t>1.28 gallons per flush (see note 3)</w:t>
            </w:r>
          </w:p>
        </w:tc>
      </w:tr>
    </w:tbl>
    <w:p w:rsidR="00F271D3" w:rsidRDefault="00F271D3" w:rsidP="000E1AAE">
      <w:pPr>
        <w:autoSpaceDE w:val="0"/>
        <w:autoSpaceDN w:val="0"/>
        <w:adjustRightInd w:val="0"/>
        <w:jc w:val="center"/>
        <w:rPr>
          <w:rFonts w:ascii="Times-Roman" w:hAnsi="Times-Roman" w:cs="Times-Roman"/>
        </w:rPr>
      </w:pPr>
    </w:p>
    <w:p w:rsidR="00795DA6" w:rsidRPr="00050B03" w:rsidRDefault="00795DA6" w:rsidP="00795DA6">
      <w:pPr>
        <w:rPr>
          <w:sz w:val="18"/>
          <w:szCs w:val="18"/>
        </w:rPr>
      </w:pPr>
      <w:r w:rsidRPr="00050B03">
        <w:rPr>
          <w:sz w:val="18"/>
          <w:szCs w:val="18"/>
        </w:rPr>
        <w:t xml:space="preserve">Notes: 1-When a shower is  served by more than one showerhead, the combined flow rate of all showerheads and/or other shower outlets controlled by a single valve shall not exceed 2.0 gallons per minute at 80 psi, or the shower shall be designed to allow only one shower outlet to be in operation at one time. </w:t>
      </w:r>
    </w:p>
    <w:p w:rsidR="00795DA6" w:rsidRPr="00050B03" w:rsidRDefault="00795DA6" w:rsidP="00795DA6">
      <w:pPr>
        <w:rPr>
          <w:sz w:val="18"/>
          <w:szCs w:val="18"/>
        </w:rPr>
      </w:pPr>
      <w:r w:rsidRPr="00050B03">
        <w:rPr>
          <w:sz w:val="18"/>
          <w:szCs w:val="18"/>
        </w:rPr>
        <w:t>2-Kitchen faucets may temporarily increase the flow above the maximum rate, but not to exceed 2.2 gal-lons per minute at 60 psi, and must default to a maximum flow rate of 1.8 gallons per minute at 60 psi. Additionally, where complying faucets are unavailable, aerators or other means may be used to achieve reduction.</w:t>
      </w:r>
    </w:p>
    <w:p w:rsidR="00795DA6" w:rsidRPr="00050B03" w:rsidRDefault="00795DA6" w:rsidP="00795DA6">
      <w:pPr>
        <w:rPr>
          <w:sz w:val="18"/>
          <w:szCs w:val="18"/>
        </w:rPr>
      </w:pPr>
      <w:r w:rsidRPr="00050B03">
        <w:rPr>
          <w:sz w:val="18"/>
          <w:szCs w:val="18"/>
        </w:rPr>
        <w:t>3-The effective flush volume of dual flush toilets is defined as the composite, average flush volume of two reduced flushes and one full flush.</w:t>
      </w:r>
    </w:p>
    <w:p w:rsidR="000E1AAE" w:rsidRDefault="000E1AAE" w:rsidP="00795DA6">
      <w:pPr>
        <w:autoSpaceDE w:val="0"/>
        <w:autoSpaceDN w:val="0"/>
        <w:adjustRightInd w:val="0"/>
        <w:ind w:left="180" w:hanging="180"/>
        <w:rPr>
          <w:rFonts w:ascii="Helvetica-Bold" w:hAnsi="Helvetica-Bold" w:cs="Helvetica-Bold"/>
          <w:bCs/>
          <w:sz w:val="22"/>
          <w:szCs w:val="22"/>
        </w:rPr>
      </w:pPr>
    </w:p>
    <w:p w:rsidR="00DD0ECF" w:rsidRDefault="001002A8" w:rsidP="0032084F">
      <w:pPr>
        <w:autoSpaceDE w:val="0"/>
        <w:autoSpaceDN w:val="0"/>
        <w:adjustRightInd w:val="0"/>
        <w:rPr>
          <w:rFonts w:ascii="Helvetica-Bold" w:hAnsi="Helvetica-Bold" w:cs="Helvetica-Bold"/>
          <w:bCs/>
          <w:sz w:val="20"/>
          <w:szCs w:val="20"/>
        </w:rPr>
      </w:pPr>
      <w:r w:rsidRPr="005D0AD5">
        <w:rPr>
          <w:rFonts w:ascii="Helvetica-Bold" w:hAnsi="Helvetica-Bold" w:cs="Helvetica-Bold"/>
          <w:b/>
          <w:bCs/>
          <w:sz w:val="20"/>
          <w:szCs w:val="20"/>
        </w:rPr>
        <w:t>OUTDOOR WATER USE</w:t>
      </w:r>
      <w:r w:rsidR="00BB7899">
        <w:rPr>
          <w:rFonts w:ascii="Helvetica-Bold" w:hAnsi="Helvetica-Bold" w:cs="Helvetica-Bold"/>
          <w:bCs/>
          <w:sz w:val="20"/>
          <w:szCs w:val="20"/>
        </w:rPr>
        <w:t xml:space="preserve"> (CGBSC 4.304.1)</w:t>
      </w:r>
    </w:p>
    <w:p w:rsidR="00BB7899" w:rsidRPr="000B1F94" w:rsidRDefault="00BB7899" w:rsidP="00BB7899">
      <w:pPr>
        <w:autoSpaceDE w:val="0"/>
        <w:autoSpaceDN w:val="0"/>
        <w:adjustRightInd w:val="0"/>
        <w:rPr>
          <w:rFonts w:ascii="Times-Roman" w:hAnsi="Times-Roman" w:cs="Times-Roman"/>
          <w:color w:val="231F20"/>
        </w:rPr>
      </w:pPr>
      <w:r w:rsidRPr="009B6C3C">
        <w:rPr>
          <w:rFonts w:ascii="Times-Roman" w:hAnsi="Times-Roman" w:cs="Times-Roman"/>
          <w:color w:val="231F20"/>
          <w:u w:val="single"/>
        </w:rPr>
        <w:t>When provided</w:t>
      </w:r>
      <w:r w:rsidRPr="000B1F94">
        <w:rPr>
          <w:rFonts w:ascii="Times-Roman" w:hAnsi="Times-Roman" w:cs="Times-Roman"/>
          <w:color w:val="231F20"/>
        </w:rPr>
        <w:t xml:space="preserve"> by the builder prior to final inspection, automatic irrigation system controllers for landscaping shall be:</w:t>
      </w:r>
    </w:p>
    <w:p w:rsidR="00BB7899" w:rsidRPr="000B1F94" w:rsidRDefault="00BB7899" w:rsidP="00A20C8D">
      <w:pPr>
        <w:numPr>
          <w:ilvl w:val="0"/>
          <w:numId w:val="1"/>
        </w:numPr>
        <w:autoSpaceDE w:val="0"/>
        <w:autoSpaceDN w:val="0"/>
        <w:adjustRightInd w:val="0"/>
        <w:rPr>
          <w:rFonts w:ascii="Times-Roman" w:hAnsi="Times-Roman" w:cs="Times-Roman"/>
          <w:color w:val="231F20"/>
        </w:rPr>
      </w:pPr>
      <w:r w:rsidRPr="000B1F94">
        <w:rPr>
          <w:rFonts w:ascii="Times-Roman" w:hAnsi="Times-Roman" w:cs="Times-Roman"/>
          <w:color w:val="231F20"/>
        </w:rPr>
        <w:t>weather- or soil moisture-based controllers that automatically adjust irrigation in response to</w:t>
      </w:r>
      <w:r w:rsidR="00A20C8D">
        <w:rPr>
          <w:rFonts w:ascii="Times-Roman" w:hAnsi="Times-Roman" w:cs="Times-Roman"/>
          <w:color w:val="231F20"/>
        </w:rPr>
        <w:t xml:space="preserve"> </w:t>
      </w:r>
      <w:r w:rsidRPr="000B1F94">
        <w:rPr>
          <w:rFonts w:ascii="Times-Roman" w:hAnsi="Times-Roman" w:cs="Times-Roman"/>
          <w:color w:val="231F20"/>
        </w:rPr>
        <w:t>changes in plants’ needs as weather conditions change.</w:t>
      </w:r>
    </w:p>
    <w:p w:rsidR="00BB7899" w:rsidRPr="000B1F94" w:rsidRDefault="00BB7899" w:rsidP="00BB7899">
      <w:pPr>
        <w:numPr>
          <w:ilvl w:val="0"/>
          <w:numId w:val="1"/>
        </w:numPr>
        <w:autoSpaceDE w:val="0"/>
        <w:autoSpaceDN w:val="0"/>
        <w:adjustRightInd w:val="0"/>
        <w:rPr>
          <w:rFonts w:ascii="Times-Roman" w:hAnsi="Times-Roman" w:cs="Times-Roman"/>
          <w:color w:val="231F20"/>
        </w:rPr>
      </w:pPr>
      <w:r w:rsidRPr="000B1F94">
        <w:rPr>
          <w:rFonts w:ascii="Times-Roman" w:hAnsi="Times-Roman" w:cs="Times-Roman"/>
          <w:color w:val="231F20"/>
        </w:rPr>
        <w:t>weather-based controllers without integral rain sensors or communication systems that account for local rainfall shall have a separate wired or wireless rain sensor which connects or communicates with the controller(s). Soil moisture-based controllers are not required to have rain sensor input.</w:t>
      </w:r>
    </w:p>
    <w:p w:rsidR="001002A8" w:rsidRPr="001002A8" w:rsidRDefault="001002A8" w:rsidP="0032084F">
      <w:pPr>
        <w:autoSpaceDE w:val="0"/>
        <w:autoSpaceDN w:val="0"/>
        <w:adjustRightInd w:val="0"/>
        <w:rPr>
          <w:rFonts w:ascii="Helvetica-Bold" w:hAnsi="Helvetica-Bold" w:cs="Helvetica-Bold"/>
          <w:bCs/>
          <w:sz w:val="20"/>
          <w:szCs w:val="20"/>
        </w:rPr>
      </w:pPr>
    </w:p>
    <w:p w:rsidR="00503D32" w:rsidRPr="00BF42B8" w:rsidRDefault="00503D32" w:rsidP="00503D32">
      <w:pPr>
        <w:autoSpaceDE w:val="0"/>
        <w:autoSpaceDN w:val="0"/>
        <w:adjustRightInd w:val="0"/>
        <w:rPr>
          <w:rFonts w:ascii="Helvetica-Bold" w:hAnsi="Helvetica-Bold" w:cs="Helvetica-Bold"/>
          <w:bCs/>
          <w:sz w:val="20"/>
          <w:szCs w:val="20"/>
        </w:rPr>
      </w:pPr>
      <w:r w:rsidRPr="005D0AD5">
        <w:rPr>
          <w:rFonts w:ascii="Helvetica-Bold" w:hAnsi="Helvetica-Bold" w:cs="Helvetica-Bold"/>
          <w:b/>
          <w:bCs/>
          <w:sz w:val="20"/>
          <w:szCs w:val="20"/>
        </w:rPr>
        <w:t>MATERIAL CONSERVATION AND RESOURCE EFFICIENCY- CONSTRUCTION WASTE REDUCTION, DISPOSAL AND RECYCLING</w:t>
      </w:r>
      <w:r w:rsidR="00BF42B8">
        <w:rPr>
          <w:rFonts w:ascii="Helvetica-Bold" w:hAnsi="Helvetica-Bold" w:cs="Helvetica-Bold"/>
          <w:bCs/>
          <w:sz w:val="20"/>
          <w:szCs w:val="20"/>
        </w:rPr>
        <w:t xml:space="preserve"> </w:t>
      </w:r>
      <w:r w:rsidR="004C7E77" w:rsidRPr="004C7E77">
        <w:rPr>
          <w:rFonts w:ascii="Times-Bold" w:hAnsi="Times-Bold" w:cs="Times-Bold"/>
          <w:bCs/>
        </w:rPr>
        <w:t>(CG</w:t>
      </w:r>
      <w:r w:rsidR="00905135">
        <w:rPr>
          <w:rFonts w:ascii="Times-Bold" w:hAnsi="Times-Bold" w:cs="Times-Bold"/>
          <w:bCs/>
        </w:rPr>
        <w:t>BSC</w:t>
      </w:r>
      <w:r w:rsidR="004C7E77" w:rsidRPr="004C7E77">
        <w:rPr>
          <w:rFonts w:ascii="Times-Bold" w:hAnsi="Times-Bold" w:cs="Times-Bold"/>
          <w:bCs/>
        </w:rPr>
        <w:t xml:space="preserve"> </w:t>
      </w:r>
      <w:r w:rsidR="00AF2D82">
        <w:rPr>
          <w:rFonts w:ascii="Times-Bold" w:hAnsi="Times-Bold" w:cs="Times-Bold"/>
          <w:bCs/>
        </w:rPr>
        <w:t>4.408</w:t>
      </w:r>
      <w:r w:rsidR="004C7E77" w:rsidRPr="004C7E77">
        <w:rPr>
          <w:rFonts w:ascii="Times-Bold" w:hAnsi="Times-Bold" w:cs="Times-Bold"/>
          <w:bCs/>
        </w:rPr>
        <w:t>)</w:t>
      </w:r>
    </w:p>
    <w:p w:rsidR="004C7E77" w:rsidRPr="004C7E77" w:rsidRDefault="00BF42B8" w:rsidP="004C7E77">
      <w:pPr>
        <w:autoSpaceDE w:val="0"/>
        <w:autoSpaceDN w:val="0"/>
        <w:adjustRightInd w:val="0"/>
        <w:rPr>
          <w:rFonts w:ascii="Times-Roman" w:hAnsi="Times-Roman" w:cs="Times-Roman"/>
        </w:rPr>
      </w:pPr>
      <w:r w:rsidRPr="00BF42B8">
        <w:rPr>
          <w:rFonts w:ascii="Times-Roman" w:hAnsi="Times-Roman" w:cs="Times-Roman"/>
        </w:rPr>
        <w:t xml:space="preserve">Recycling of materials shall conform to the </w:t>
      </w:r>
      <w:r w:rsidR="004C7E77" w:rsidRPr="00BF42B8">
        <w:rPr>
          <w:rFonts w:ascii="Times-Roman" w:hAnsi="Times-Roman" w:cs="Times-Roman"/>
        </w:rPr>
        <w:t xml:space="preserve">Construction and Demolition </w:t>
      </w:r>
      <w:r w:rsidR="00D77E99" w:rsidRPr="00BF42B8">
        <w:rPr>
          <w:rFonts w:ascii="Times-Roman" w:hAnsi="Times-Roman" w:cs="Times-Roman"/>
        </w:rPr>
        <w:t>Ma</w:t>
      </w:r>
      <w:r w:rsidR="004C7E77" w:rsidRPr="00BF42B8">
        <w:rPr>
          <w:rFonts w:ascii="Times-Roman" w:hAnsi="Times-Roman" w:cs="Times-Roman"/>
        </w:rPr>
        <w:t>te</w:t>
      </w:r>
      <w:r w:rsidR="00D77E99" w:rsidRPr="00BF42B8">
        <w:rPr>
          <w:rFonts w:ascii="Times-Roman" w:hAnsi="Times-Roman" w:cs="Times-Roman"/>
        </w:rPr>
        <w:t>rial</w:t>
      </w:r>
      <w:r w:rsidR="00EE73BF" w:rsidRPr="00BF42B8">
        <w:rPr>
          <w:rFonts w:ascii="Times-Roman" w:hAnsi="Times-Roman" w:cs="Times-Roman"/>
        </w:rPr>
        <w:t>s Recycling Requirements</w:t>
      </w:r>
      <w:r w:rsidR="004C7E77" w:rsidRPr="00BF42B8">
        <w:rPr>
          <w:rFonts w:ascii="Times-Roman" w:hAnsi="Times-Roman" w:cs="Times-Roman"/>
        </w:rPr>
        <w:t xml:space="preserve"> </w:t>
      </w:r>
      <w:r w:rsidR="0020423F">
        <w:rPr>
          <w:rFonts w:ascii="Times-Roman" w:hAnsi="Times-Roman" w:cs="Times-Roman"/>
        </w:rPr>
        <w:t>of the</w:t>
      </w:r>
      <w:r>
        <w:rPr>
          <w:rFonts w:ascii="Times-Roman" w:hAnsi="Times-Roman" w:cs="Times-Roman"/>
        </w:rPr>
        <w:t xml:space="preserve"> City o</w:t>
      </w:r>
      <w:r w:rsidRPr="00BF42B8">
        <w:rPr>
          <w:rFonts w:ascii="Times-Roman" w:hAnsi="Times-Roman" w:cs="Times-Roman"/>
        </w:rPr>
        <w:t xml:space="preserve">f </w:t>
      </w:r>
      <w:smartTag w:uri="urn:schemas-microsoft-com:office:smarttags" w:element="City">
        <w:smartTag w:uri="urn:schemas-microsoft-com:office:smarttags" w:element="place">
          <w:r w:rsidRPr="00BF42B8">
            <w:rPr>
              <w:rFonts w:ascii="Times-Roman" w:hAnsi="Times-Roman" w:cs="Times-Roman"/>
            </w:rPr>
            <w:t>Irvine Munici</w:t>
          </w:r>
          <w:r>
            <w:rPr>
              <w:rFonts w:ascii="Times-Roman" w:hAnsi="Times-Roman" w:cs="Times-Roman"/>
            </w:rPr>
            <w:t>pal Code</w:t>
          </w:r>
        </w:smartTag>
      </w:smartTag>
      <w:r w:rsidR="0020423F">
        <w:rPr>
          <w:rFonts w:ascii="Times-Roman" w:hAnsi="Times-Roman" w:cs="Times-Roman"/>
        </w:rPr>
        <w:t>,</w:t>
      </w:r>
      <w:r>
        <w:rPr>
          <w:rFonts w:ascii="Times-Roman" w:hAnsi="Times-Roman" w:cs="Times-Roman"/>
        </w:rPr>
        <w:t xml:space="preserve"> sec</w:t>
      </w:r>
      <w:r w:rsidR="0020423F">
        <w:rPr>
          <w:rFonts w:ascii="Times-Roman" w:hAnsi="Times-Roman" w:cs="Times-Roman"/>
        </w:rPr>
        <w:t>tions 6-7-901 through 6-7-912.</w:t>
      </w:r>
    </w:p>
    <w:p w:rsidR="0032084F" w:rsidRPr="0032084F" w:rsidRDefault="0032084F" w:rsidP="0032084F">
      <w:pPr>
        <w:autoSpaceDE w:val="0"/>
        <w:autoSpaceDN w:val="0"/>
        <w:adjustRightInd w:val="0"/>
        <w:rPr>
          <w:rFonts w:ascii="Helvetica-Bold" w:hAnsi="Helvetica-Bold" w:cs="Helvetica-Bold"/>
          <w:b/>
          <w:bCs/>
        </w:rPr>
      </w:pPr>
    </w:p>
    <w:p w:rsidR="0032084F" w:rsidRPr="005D0AD5" w:rsidRDefault="0032084F" w:rsidP="0032084F">
      <w:pPr>
        <w:autoSpaceDE w:val="0"/>
        <w:autoSpaceDN w:val="0"/>
        <w:adjustRightInd w:val="0"/>
        <w:rPr>
          <w:rFonts w:ascii="Helvetica-Bold" w:hAnsi="Helvetica-Bold" w:cs="Helvetica-Bold"/>
          <w:b/>
          <w:bCs/>
          <w:sz w:val="20"/>
          <w:szCs w:val="20"/>
        </w:rPr>
      </w:pPr>
      <w:r w:rsidRPr="005D0AD5">
        <w:rPr>
          <w:rFonts w:ascii="Helvetica-Bold" w:hAnsi="Helvetica-Bold" w:cs="Helvetica-Bold"/>
          <w:b/>
          <w:bCs/>
          <w:sz w:val="20"/>
          <w:szCs w:val="20"/>
        </w:rPr>
        <w:t>BUILDING MAINTENANCE AND OPERATION</w:t>
      </w:r>
    </w:p>
    <w:p w:rsidR="00E564A0" w:rsidRPr="00E564A0" w:rsidRDefault="0032084F" w:rsidP="00E564A0">
      <w:pPr>
        <w:autoSpaceDE w:val="0"/>
        <w:autoSpaceDN w:val="0"/>
        <w:adjustRightInd w:val="0"/>
        <w:rPr>
          <w:rFonts w:ascii="Times-Roman" w:hAnsi="Times-Roman" w:cs="Times-Roman"/>
        </w:rPr>
      </w:pPr>
      <w:r w:rsidRPr="0032084F">
        <w:rPr>
          <w:rFonts w:ascii="Times-Roman" w:hAnsi="Times-Roman" w:cs="Times-Roman"/>
        </w:rPr>
        <w:t>An operation and maintenance manual shall be provided to the building occupant or owner.</w:t>
      </w:r>
      <w:r w:rsidR="006C1C1D">
        <w:rPr>
          <w:rFonts w:ascii="Times-Roman" w:hAnsi="Times-Roman" w:cs="Times-Roman"/>
        </w:rPr>
        <w:t xml:space="preserve"> The m</w:t>
      </w:r>
      <w:r w:rsidR="00905135">
        <w:rPr>
          <w:rFonts w:ascii="Times-Roman" w:hAnsi="Times-Roman" w:cs="Times-Roman"/>
        </w:rPr>
        <w:t xml:space="preserve">anual </w:t>
      </w:r>
      <w:r w:rsidR="00E564A0">
        <w:rPr>
          <w:rFonts w:ascii="Times-Roman" w:hAnsi="Times-Roman" w:cs="Times-Roman"/>
        </w:rPr>
        <w:t xml:space="preserve">shall remain with the building throughout the life cycle of the home and shall </w:t>
      </w:r>
      <w:r w:rsidR="00905135">
        <w:rPr>
          <w:rFonts w:ascii="Times-Roman" w:hAnsi="Times-Roman" w:cs="Times-Roman"/>
        </w:rPr>
        <w:t xml:space="preserve">contain but is not limited to the following items. </w:t>
      </w:r>
      <w:r w:rsidR="00E975AF">
        <w:rPr>
          <w:rFonts w:ascii="Times-Roman" w:hAnsi="Times-Roman" w:cs="Times-Roman"/>
        </w:rPr>
        <w:t>(</w:t>
      </w:r>
      <w:r w:rsidR="00905135">
        <w:rPr>
          <w:rFonts w:ascii="Times-Roman" w:hAnsi="Times-Roman" w:cs="Times-Roman"/>
        </w:rPr>
        <w:t xml:space="preserve">CGBSC </w:t>
      </w:r>
      <w:r w:rsidR="00D86E37">
        <w:rPr>
          <w:rFonts w:ascii="Times-Roman" w:hAnsi="Times-Roman" w:cs="Times-Roman"/>
        </w:rPr>
        <w:t>4.410</w:t>
      </w:r>
      <w:r w:rsidR="00905135">
        <w:rPr>
          <w:rFonts w:ascii="Times-Roman" w:hAnsi="Times-Roman" w:cs="Times-Roman"/>
        </w:rPr>
        <w:t>)</w:t>
      </w:r>
    </w:p>
    <w:p w:rsidR="00E564A0" w:rsidRPr="005B0745" w:rsidRDefault="00E564A0" w:rsidP="00E564A0">
      <w:pPr>
        <w:autoSpaceDE w:val="0"/>
        <w:autoSpaceDN w:val="0"/>
        <w:adjustRightInd w:val="0"/>
        <w:rPr>
          <w:rFonts w:ascii="Times-Roman" w:hAnsi="Times-Roman" w:cs="Times-Roman"/>
          <w:sz w:val="16"/>
        </w:rPr>
      </w:pPr>
    </w:p>
    <w:p w:rsidR="00E564A0" w:rsidRPr="00E564A0" w:rsidRDefault="00E564A0" w:rsidP="00E564A0">
      <w:pPr>
        <w:autoSpaceDE w:val="0"/>
        <w:autoSpaceDN w:val="0"/>
        <w:adjustRightInd w:val="0"/>
        <w:ind w:firstLine="180"/>
        <w:rPr>
          <w:rFonts w:ascii="Times-Roman" w:hAnsi="Times-Roman" w:cs="Times-Roman"/>
        </w:rPr>
      </w:pPr>
      <w:r>
        <w:rPr>
          <w:rFonts w:ascii="Times-Roman" w:hAnsi="Times-Roman" w:cs="Times-Roman"/>
        </w:rPr>
        <w:t>1</w:t>
      </w:r>
      <w:r w:rsidRPr="00E564A0">
        <w:rPr>
          <w:rFonts w:ascii="Times-Roman" w:hAnsi="Times-Roman" w:cs="Times-Roman"/>
        </w:rPr>
        <w:t xml:space="preserve">. </w:t>
      </w:r>
      <w:r w:rsidR="0050702E">
        <w:rPr>
          <w:rFonts w:ascii="Times-Roman" w:hAnsi="Times-Roman" w:cs="Times-Roman"/>
        </w:rPr>
        <w:t xml:space="preserve"> </w:t>
      </w:r>
      <w:r w:rsidRPr="00E564A0">
        <w:rPr>
          <w:rFonts w:ascii="Times-Roman" w:hAnsi="Times-Roman" w:cs="Times-Roman"/>
        </w:rPr>
        <w:t>Operation and maintenance instructions for the following:</w:t>
      </w:r>
    </w:p>
    <w:p w:rsidR="00D86E37" w:rsidRPr="00E564A0" w:rsidRDefault="00E564A0" w:rsidP="00D86E37">
      <w:pPr>
        <w:autoSpaceDE w:val="0"/>
        <w:autoSpaceDN w:val="0"/>
        <w:adjustRightInd w:val="0"/>
        <w:ind w:left="900" w:hanging="180"/>
        <w:rPr>
          <w:rFonts w:ascii="Times-Roman" w:hAnsi="Times-Roman" w:cs="Times-Roman"/>
        </w:rPr>
      </w:pPr>
      <w:r w:rsidRPr="00E564A0">
        <w:rPr>
          <w:rFonts w:ascii="Times-Roman" w:hAnsi="Times-Roman" w:cs="Times-Roman"/>
        </w:rPr>
        <w:lastRenderedPageBreak/>
        <w:t>a. Equipment and appliances</w:t>
      </w:r>
      <w:r w:rsidR="00D86E37">
        <w:rPr>
          <w:rFonts w:ascii="Times-Roman" w:hAnsi="Times-Roman" w:cs="Times-Roman"/>
        </w:rPr>
        <w:t xml:space="preserve">, </w:t>
      </w:r>
      <w:r w:rsidR="00D86E37" w:rsidRPr="00D86E37">
        <w:rPr>
          <w:rFonts w:ascii="Times-Roman" w:hAnsi="Times-Roman" w:cs="Times-Roman"/>
          <w:color w:val="231F20"/>
        </w:rPr>
        <w:t>including water-saving</w:t>
      </w:r>
      <w:r w:rsidR="00D86E37">
        <w:rPr>
          <w:rFonts w:ascii="Times-Roman" w:hAnsi="Times-Roman" w:cs="Times-Roman"/>
        </w:rPr>
        <w:t xml:space="preserve"> </w:t>
      </w:r>
      <w:r w:rsidR="00D86E37" w:rsidRPr="00D86E37">
        <w:rPr>
          <w:rFonts w:ascii="Times-Roman" w:hAnsi="Times-Roman" w:cs="Times-Roman"/>
          <w:color w:val="231F20"/>
        </w:rPr>
        <w:t xml:space="preserve">devices and systems, HVAC </w:t>
      </w:r>
      <w:r w:rsidR="00D86E37">
        <w:rPr>
          <w:rFonts w:ascii="Times-Roman" w:hAnsi="Times-Roman" w:cs="Times-Roman"/>
          <w:color w:val="231F20"/>
        </w:rPr>
        <w:t xml:space="preserve">  </w:t>
      </w:r>
      <w:r w:rsidR="00D86E37" w:rsidRPr="00D86E37">
        <w:rPr>
          <w:rFonts w:ascii="Times-Roman" w:hAnsi="Times-Roman" w:cs="Times-Roman"/>
          <w:color w:val="231F20"/>
        </w:rPr>
        <w:t>systems, water-heating</w:t>
      </w:r>
      <w:r w:rsidR="00D86E37">
        <w:rPr>
          <w:rFonts w:ascii="Times-Roman" w:hAnsi="Times-Roman" w:cs="Times-Roman"/>
        </w:rPr>
        <w:t xml:space="preserve"> </w:t>
      </w:r>
      <w:r w:rsidR="00D86E37" w:rsidRPr="00D86E37">
        <w:rPr>
          <w:rFonts w:ascii="Times-Roman" w:hAnsi="Times-Roman" w:cs="Times-Roman"/>
          <w:color w:val="231F20"/>
        </w:rPr>
        <w:t>systems and other major appliances and equipment.</w:t>
      </w:r>
    </w:p>
    <w:p w:rsidR="00E564A0" w:rsidRPr="00E564A0" w:rsidRDefault="00E564A0" w:rsidP="00851A1A">
      <w:pPr>
        <w:autoSpaceDE w:val="0"/>
        <w:autoSpaceDN w:val="0"/>
        <w:adjustRightInd w:val="0"/>
        <w:ind w:firstLine="720"/>
        <w:rPr>
          <w:rFonts w:ascii="Times-Roman" w:hAnsi="Times-Roman" w:cs="Times-Roman"/>
        </w:rPr>
      </w:pPr>
      <w:r w:rsidRPr="00E564A0">
        <w:rPr>
          <w:rFonts w:ascii="Times-Roman" w:hAnsi="Times-Roman" w:cs="Times-Roman"/>
        </w:rPr>
        <w:t>b. Roof and yard drainage, including gutters and downspouts</w:t>
      </w:r>
      <w:r w:rsidR="00D86E37">
        <w:rPr>
          <w:rFonts w:ascii="Times-Roman" w:hAnsi="Times-Roman" w:cs="Times-Roman"/>
        </w:rPr>
        <w:t>.</w:t>
      </w:r>
    </w:p>
    <w:p w:rsidR="00D86E37" w:rsidRPr="00E564A0" w:rsidRDefault="00E564A0" w:rsidP="00D86E37">
      <w:pPr>
        <w:autoSpaceDE w:val="0"/>
        <w:autoSpaceDN w:val="0"/>
        <w:adjustRightInd w:val="0"/>
        <w:ind w:firstLine="720"/>
        <w:rPr>
          <w:rFonts w:ascii="Times-Roman" w:hAnsi="Times-Roman" w:cs="Times-Roman"/>
        </w:rPr>
      </w:pPr>
      <w:r w:rsidRPr="00E564A0">
        <w:rPr>
          <w:rFonts w:ascii="Times-Roman" w:hAnsi="Times-Roman" w:cs="Times-Roman"/>
        </w:rPr>
        <w:t xml:space="preserve">c. </w:t>
      </w:r>
      <w:r w:rsidR="00D86E37" w:rsidRPr="00D86E37">
        <w:rPr>
          <w:rFonts w:ascii="Times-Roman" w:hAnsi="Times-Roman" w:cs="Times-Roman"/>
          <w:color w:val="231F20"/>
        </w:rPr>
        <w:t>Space conditioning systems, including condensers</w:t>
      </w:r>
      <w:r w:rsidR="00D86E37" w:rsidRPr="00D86E37">
        <w:rPr>
          <w:rFonts w:ascii="Times-Roman" w:hAnsi="Times-Roman" w:cs="Times-Roman"/>
        </w:rPr>
        <w:t xml:space="preserve"> </w:t>
      </w:r>
      <w:r w:rsidR="00D86E37" w:rsidRPr="00D86E37">
        <w:rPr>
          <w:rFonts w:ascii="Times-Roman" w:hAnsi="Times-Roman" w:cs="Times-Roman"/>
          <w:color w:val="231F20"/>
        </w:rPr>
        <w:t>and air filters.</w:t>
      </w:r>
    </w:p>
    <w:p w:rsidR="00E564A0" w:rsidRDefault="00E564A0" w:rsidP="00851A1A">
      <w:pPr>
        <w:autoSpaceDE w:val="0"/>
        <w:autoSpaceDN w:val="0"/>
        <w:adjustRightInd w:val="0"/>
        <w:ind w:firstLine="720"/>
        <w:rPr>
          <w:rFonts w:ascii="Times-Roman" w:hAnsi="Times-Roman" w:cs="Times-Roman"/>
        </w:rPr>
      </w:pPr>
      <w:r w:rsidRPr="00E564A0">
        <w:rPr>
          <w:rFonts w:ascii="Times-Roman" w:hAnsi="Times-Roman" w:cs="Times-Roman"/>
        </w:rPr>
        <w:t>d. Landscape irrigation systems</w:t>
      </w:r>
      <w:r w:rsidR="00D86E37">
        <w:rPr>
          <w:rFonts w:ascii="Times-Roman" w:hAnsi="Times-Roman" w:cs="Times-Roman"/>
        </w:rPr>
        <w:t>.</w:t>
      </w:r>
    </w:p>
    <w:p w:rsidR="00D86E37" w:rsidRPr="00E564A0" w:rsidRDefault="00D86E37" w:rsidP="00851A1A">
      <w:pPr>
        <w:autoSpaceDE w:val="0"/>
        <w:autoSpaceDN w:val="0"/>
        <w:adjustRightInd w:val="0"/>
        <w:ind w:firstLine="720"/>
        <w:rPr>
          <w:rFonts w:ascii="Times-Roman" w:hAnsi="Times-Roman" w:cs="Times-Roman"/>
        </w:rPr>
      </w:pPr>
      <w:r>
        <w:rPr>
          <w:rFonts w:ascii="Times-Roman" w:hAnsi="Times-Roman" w:cs="Times-Roman"/>
        </w:rPr>
        <w:t>e. Water reuse systems.</w:t>
      </w:r>
    </w:p>
    <w:p w:rsidR="00E564A0" w:rsidRPr="00E564A0" w:rsidRDefault="00E564A0" w:rsidP="00851A1A">
      <w:pPr>
        <w:autoSpaceDE w:val="0"/>
        <w:autoSpaceDN w:val="0"/>
        <w:adjustRightInd w:val="0"/>
        <w:ind w:left="540" w:hanging="360"/>
        <w:rPr>
          <w:rFonts w:ascii="Times-Roman" w:hAnsi="Times-Roman" w:cs="Times-Roman"/>
        </w:rPr>
      </w:pPr>
      <w:r>
        <w:rPr>
          <w:rFonts w:ascii="Times-Roman" w:hAnsi="Times-Roman" w:cs="Times-Roman"/>
        </w:rPr>
        <w:t>2</w:t>
      </w:r>
      <w:r w:rsidRPr="00E564A0">
        <w:rPr>
          <w:rFonts w:ascii="Times-Roman" w:hAnsi="Times-Roman" w:cs="Times-Roman"/>
        </w:rPr>
        <w:t>.</w:t>
      </w:r>
      <w:r w:rsidR="00851A1A">
        <w:rPr>
          <w:rFonts w:ascii="Times-Roman" w:hAnsi="Times-Roman" w:cs="Times-Roman"/>
        </w:rPr>
        <w:tab/>
      </w:r>
      <w:r w:rsidRPr="00E564A0">
        <w:rPr>
          <w:rFonts w:ascii="Times-Roman" w:hAnsi="Times-Roman" w:cs="Times-Roman"/>
        </w:rPr>
        <w:t>Information from local utility, water and waste recovery providers on methods to further reduce resource consumption</w:t>
      </w:r>
      <w:r w:rsidR="00E85838">
        <w:rPr>
          <w:rFonts w:ascii="Times-Roman" w:hAnsi="Times-Roman" w:cs="Times-Roman"/>
        </w:rPr>
        <w:t>, including recycle programs and locations.</w:t>
      </w:r>
    </w:p>
    <w:p w:rsidR="00851A1A" w:rsidRPr="00E564A0" w:rsidRDefault="00E564A0" w:rsidP="00851A1A">
      <w:pPr>
        <w:autoSpaceDE w:val="0"/>
        <w:autoSpaceDN w:val="0"/>
        <w:adjustRightInd w:val="0"/>
        <w:ind w:firstLine="180"/>
        <w:rPr>
          <w:rFonts w:ascii="Times-Roman" w:hAnsi="Times-Roman" w:cs="Times-Roman"/>
        </w:rPr>
      </w:pPr>
      <w:r>
        <w:rPr>
          <w:rFonts w:ascii="Times-Roman" w:hAnsi="Times-Roman" w:cs="Times-Roman"/>
        </w:rPr>
        <w:t>3</w:t>
      </w:r>
      <w:r w:rsidRPr="00E564A0">
        <w:rPr>
          <w:rFonts w:ascii="Times-Roman" w:hAnsi="Times-Roman" w:cs="Times-Roman"/>
        </w:rPr>
        <w:t xml:space="preserve">. </w:t>
      </w:r>
      <w:r w:rsidR="0050702E">
        <w:rPr>
          <w:rFonts w:ascii="Times-Roman" w:hAnsi="Times-Roman" w:cs="Times-Roman"/>
        </w:rPr>
        <w:t xml:space="preserve">  </w:t>
      </w:r>
      <w:r w:rsidRPr="00E564A0">
        <w:rPr>
          <w:rFonts w:ascii="Times-Roman" w:hAnsi="Times-Roman" w:cs="Times-Roman"/>
        </w:rPr>
        <w:t>Public transportation and/or carpool options available in the area.</w:t>
      </w:r>
    </w:p>
    <w:p w:rsidR="00E564A0" w:rsidRPr="00E564A0" w:rsidRDefault="00E564A0" w:rsidP="00851A1A">
      <w:pPr>
        <w:autoSpaceDE w:val="0"/>
        <w:autoSpaceDN w:val="0"/>
        <w:adjustRightInd w:val="0"/>
        <w:ind w:left="540" w:hanging="360"/>
        <w:rPr>
          <w:rFonts w:ascii="Times-Roman" w:hAnsi="Times-Roman" w:cs="Times-Roman"/>
        </w:rPr>
      </w:pPr>
      <w:r>
        <w:rPr>
          <w:rFonts w:ascii="Times-Roman" w:hAnsi="Times-Roman" w:cs="Times-Roman"/>
        </w:rPr>
        <w:t>4</w:t>
      </w:r>
      <w:r w:rsidRPr="00E564A0">
        <w:rPr>
          <w:rFonts w:ascii="Times-Roman" w:hAnsi="Times-Roman" w:cs="Times-Roman"/>
        </w:rPr>
        <w:t>.</w:t>
      </w:r>
      <w:r w:rsidR="00851A1A">
        <w:rPr>
          <w:rFonts w:ascii="Times-Roman" w:hAnsi="Times-Roman" w:cs="Times-Roman"/>
        </w:rPr>
        <w:tab/>
      </w:r>
      <w:r w:rsidRPr="00E564A0">
        <w:rPr>
          <w:rFonts w:ascii="Times-Roman" w:hAnsi="Times-Roman" w:cs="Times-Roman"/>
        </w:rPr>
        <w:t>Educational material on the positive impacts of an interior relative humidity between 30–60 percent and what methods an occupant may use to maintain the relative humidity level in that range.</w:t>
      </w:r>
    </w:p>
    <w:p w:rsidR="00E564A0" w:rsidRPr="00E564A0" w:rsidRDefault="00E564A0" w:rsidP="00851A1A">
      <w:pPr>
        <w:autoSpaceDE w:val="0"/>
        <w:autoSpaceDN w:val="0"/>
        <w:adjustRightInd w:val="0"/>
        <w:ind w:left="540" w:hanging="360"/>
        <w:rPr>
          <w:rFonts w:ascii="Times-Roman" w:hAnsi="Times-Roman" w:cs="Times-Roman"/>
        </w:rPr>
      </w:pPr>
      <w:r>
        <w:rPr>
          <w:rFonts w:ascii="Times-Roman" w:hAnsi="Times-Roman" w:cs="Times-Roman"/>
        </w:rPr>
        <w:t>5</w:t>
      </w:r>
      <w:r w:rsidRPr="00E564A0">
        <w:rPr>
          <w:rFonts w:ascii="Times-Roman" w:hAnsi="Times-Roman" w:cs="Times-Roman"/>
        </w:rPr>
        <w:t xml:space="preserve">. </w:t>
      </w:r>
      <w:r w:rsidR="00851A1A">
        <w:rPr>
          <w:rFonts w:ascii="Times-Roman" w:hAnsi="Times-Roman" w:cs="Times-Roman"/>
        </w:rPr>
        <w:tab/>
      </w:r>
      <w:r w:rsidR="00A20C8D">
        <w:rPr>
          <w:rFonts w:ascii="Times-Roman" w:hAnsi="Times-Roman" w:cs="Times-Roman"/>
        </w:rPr>
        <w:t>Info</w:t>
      </w:r>
      <w:r w:rsidRPr="00E564A0">
        <w:rPr>
          <w:rFonts w:ascii="Times-Roman" w:hAnsi="Times-Roman" w:cs="Times-Roman"/>
        </w:rPr>
        <w:t>rmation about water conserving landscape and irrigation design and controllers which conserve water.</w:t>
      </w:r>
    </w:p>
    <w:p w:rsidR="00E564A0" w:rsidRPr="00E564A0" w:rsidRDefault="00E564A0" w:rsidP="00851A1A">
      <w:pPr>
        <w:autoSpaceDE w:val="0"/>
        <w:autoSpaceDN w:val="0"/>
        <w:adjustRightInd w:val="0"/>
        <w:ind w:left="540" w:hanging="360"/>
        <w:rPr>
          <w:rFonts w:ascii="Times-Roman" w:hAnsi="Times-Roman" w:cs="Times-Roman"/>
        </w:rPr>
      </w:pPr>
      <w:r>
        <w:rPr>
          <w:rFonts w:ascii="Times-Roman" w:hAnsi="Times-Roman" w:cs="Times-Roman"/>
        </w:rPr>
        <w:t>6</w:t>
      </w:r>
      <w:r w:rsidRPr="00E564A0">
        <w:rPr>
          <w:rFonts w:ascii="Times-Roman" w:hAnsi="Times-Roman" w:cs="Times-Roman"/>
        </w:rPr>
        <w:t xml:space="preserve">. </w:t>
      </w:r>
      <w:r w:rsidR="00851A1A">
        <w:rPr>
          <w:rFonts w:ascii="Times-Roman" w:hAnsi="Times-Roman" w:cs="Times-Roman"/>
        </w:rPr>
        <w:tab/>
      </w:r>
      <w:r w:rsidR="00A20C8D">
        <w:rPr>
          <w:rFonts w:ascii="Times-Roman" w:hAnsi="Times-Roman" w:cs="Times-Roman"/>
        </w:rPr>
        <w:t>Inst</w:t>
      </w:r>
      <w:r w:rsidRPr="00E564A0">
        <w:rPr>
          <w:rFonts w:ascii="Times-Roman" w:hAnsi="Times-Roman" w:cs="Times-Roman"/>
        </w:rPr>
        <w:t>ructions for maintaining gutters and downspouts and importance of diverting water at least five feet away from foundation.</w:t>
      </w:r>
    </w:p>
    <w:p w:rsidR="00E564A0" w:rsidRDefault="00E564A0" w:rsidP="00851A1A">
      <w:pPr>
        <w:autoSpaceDE w:val="0"/>
        <w:autoSpaceDN w:val="0"/>
        <w:adjustRightInd w:val="0"/>
        <w:ind w:left="540" w:hanging="360"/>
        <w:rPr>
          <w:rFonts w:ascii="Times-Roman" w:hAnsi="Times-Roman" w:cs="Times-Roman"/>
        </w:rPr>
      </w:pPr>
      <w:r>
        <w:rPr>
          <w:rFonts w:ascii="Times-Roman" w:hAnsi="Times-Roman" w:cs="Times-Roman"/>
        </w:rPr>
        <w:t>7</w:t>
      </w:r>
      <w:r w:rsidRPr="00E564A0">
        <w:rPr>
          <w:rFonts w:ascii="Times-Roman" w:hAnsi="Times-Roman" w:cs="Times-Roman"/>
        </w:rPr>
        <w:t xml:space="preserve">. </w:t>
      </w:r>
      <w:r w:rsidR="00851A1A">
        <w:rPr>
          <w:rFonts w:ascii="Times-Roman" w:hAnsi="Times-Roman" w:cs="Times-Roman"/>
        </w:rPr>
        <w:tab/>
      </w:r>
      <w:r w:rsidR="00A20C8D">
        <w:rPr>
          <w:rFonts w:ascii="Times-Roman" w:hAnsi="Times-Roman" w:cs="Times-Roman"/>
        </w:rPr>
        <w:t>Inf</w:t>
      </w:r>
      <w:r w:rsidRPr="00E564A0">
        <w:rPr>
          <w:rFonts w:ascii="Times-Roman" w:hAnsi="Times-Roman" w:cs="Times-Roman"/>
        </w:rPr>
        <w:t>ormation on required routine maintenance measures, including but not limited to, caulking, painting, grading around building, etc.</w:t>
      </w:r>
    </w:p>
    <w:p w:rsidR="00E85838" w:rsidRDefault="00E85838" w:rsidP="00E85838">
      <w:pPr>
        <w:autoSpaceDE w:val="0"/>
        <w:autoSpaceDN w:val="0"/>
        <w:adjustRightInd w:val="0"/>
        <w:ind w:firstLine="180"/>
        <w:rPr>
          <w:rFonts w:ascii="Times-Roman" w:hAnsi="Times-Roman" w:cs="Times-Roman"/>
          <w:color w:val="231F20"/>
        </w:rPr>
      </w:pPr>
      <w:r>
        <w:rPr>
          <w:rFonts w:ascii="Times-Roman" w:hAnsi="Times-Roman" w:cs="Times-Roman"/>
        </w:rPr>
        <w:t xml:space="preserve">8.  </w:t>
      </w:r>
      <w:r w:rsidRPr="00E85838">
        <w:rPr>
          <w:rFonts w:ascii="Times-Roman" w:hAnsi="Times-Roman" w:cs="Times-Roman"/>
          <w:color w:val="231F20"/>
        </w:rPr>
        <w:t>Information about state solar energy and incentive programs available.</w:t>
      </w:r>
    </w:p>
    <w:p w:rsidR="0032084F" w:rsidRDefault="00E85838" w:rsidP="00BC1873">
      <w:pPr>
        <w:autoSpaceDE w:val="0"/>
        <w:autoSpaceDN w:val="0"/>
        <w:adjustRightInd w:val="0"/>
        <w:ind w:left="540" w:hanging="360"/>
        <w:rPr>
          <w:rFonts w:ascii="Times-Roman" w:hAnsi="Times-Roman" w:cs="Times-Roman"/>
          <w:color w:val="231F20"/>
        </w:rPr>
      </w:pPr>
      <w:r>
        <w:rPr>
          <w:rFonts w:ascii="Times-Roman" w:hAnsi="Times-Roman" w:cs="Times-Roman"/>
          <w:color w:val="231F20"/>
        </w:rPr>
        <w:t xml:space="preserve">9.  </w:t>
      </w:r>
      <w:r w:rsidRPr="00E85838">
        <w:rPr>
          <w:rFonts w:ascii="Times-Roman" w:hAnsi="Times-Roman" w:cs="Times-Roman"/>
          <w:color w:val="231F20"/>
        </w:rPr>
        <w:t xml:space="preserve">A copy of all </w:t>
      </w:r>
      <w:r w:rsidR="00BC53F3">
        <w:rPr>
          <w:rFonts w:ascii="Times-Roman" w:hAnsi="Times-Roman" w:cs="Times-Roman"/>
          <w:color w:val="231F20"/>
        </w:rPr>
        <w:t xml:space="preserve">CGBSC </w:t>
      </w:r>
      <w:r w:rsidRPr="00E85838">
        <w:rPr>
          <w:rFonts w:ascii="Times-Roman" w:hAnsi="Times-Roman" w:cs="Times-Roman"/>
          <w:color w:val="231F20"/>
        </w:rPr>
        <w:t>special inspection verifications required</w:t>
      </w:r>
      <w:r w:rsidR="00BC1873">
        <w:rPr>
          <w:rFonts w:ascii="Times-Roman" w:hAnsi="Times-Roman" w:cs="Times-Roman"/>
          <w:color w:val="231F20"/>
        </w:rPr>
        <w:t xml:space="preserve"> through the course of </w:t>
      </w:r>
      <w:r w:rsidR="00BC53F3">
        <w:rPr>
          <w:rFonts w:ascii="Times-Roman" w:hAnsi="Times-Roman" w:cs="Times-Roman"/>
          <w:color w:val="231F20"/>
        </w:rPr>
        <w:t>construction.</w:t>
      </w:r>
    </w:p>
    <w:p w:rsidR="000B1F94" w:rsidRPr="005B0745" w:rsidRDefault="000B1F94" w:rsidP="00E85838">
      <w:pPr>
        <w:autoSpaceDE w:val="0"/>
        <w:autoSpaceDN w:val="0"/>
        <w:adjustRightInd w:val="0"/>
        <w:rPr>
          <w:rFonts w:ascii="Helvetica-Bold" w:hAnsi="Helvetica-Bold" w:cs="Helvetica-Bold"/>
          <w:b/>
          <w:bCs/>
          <w:sz w:val="16"/>
        </w:rPr>
      </w:pPr>
    </w:p>
    <w:p w:rsidR="00180DC1" w:rsidRDefault="0032084F" w:rsidP="0032084F">
      <w:pPr>
        <w:autoSpaceDE w:val="0"/>
        <w:autoSpaceDN w:val="0"/>
        <w:adjustRightInd w:val="0"/>
        <w:rPr>
          <w:rFonts w:ascii="Helvetica-Bold" w:hAnsi="Helvetica-Bold" w:cs="Helvetica-Bold"/>
          <w:b/>
          <w:bCs/>
          <w:sz w:val="20"/>
          <w:szCs w:val="20"/>
        </w:rPr>
      </w:pPr>
      <w:r w:rsidRPr="005D0AD5">
        <w:rPr>
          <w:rFonts w:ascii="Helvetica-Bold" w:hAnsi="Helvetica-Bold" w:cs="Helvetica-Bold"/>
          <w:b/>
          <w:bCs/>
          <w:sz w:val="20"/>
          <w:szCs w:val="20"/>
        </w:rPr>
        <w:t>ENVIRONMENTAL QUALITY</w:t>
      </w:r>
    </w:p>
    <w:p w:rsidR="00180DC1" w:rsidRDefault="00180DC1" w:rsidP="00180DC1">
      <w:pPr>
        <w:autoSpaceDE w:val="0"/>
        <w:autoSpaceDN w:val="0"/>
        <w:adjustRightInd w:val="0"/>
        <w:rPr>
          <w:color w:val="231F20"/>
        </w:rPr>
      </w:pPr>
      <w:r w:rsidRPr="005D0AD5">
        <w:rPr>
          <w:rFonts w:ascii="Helvetica-Bold" w:hAnsi="Helvetica-Bold" w:cs="Helvetica-Bold"/>
          <w:b/>
          <w:bCs/>
          <w:sz w:val="20"/>
          <w:szCs w:val="20"/>
        </w:rPr>
        <w:t>FIREPLACES</w:t>
      </w:r>
      <w:r w:rsidR="00D20219" w:rsidRPr="005D0AD5">
        <w:rPr>
          <w:rFonts w:ascii="Helvetica-Bold" w:hAnsi="Helvetica-Bold" w:cs="Helvetica-Bold"/>
          <w:b/>
          <w:bCs/>
          <w:sz w:val="20"/>
          <w:szCs w:val="20"/>
        </w:rPr>
        <w:t xml:space="preserve"> </w:t>
      </w:r>
      <w:r w:rsidR="008B2BD9">
        <w:rPr>
          <w:color w:val="231F20"/>
        </w:rPr>
        <w:t>Wood burning devices including fireplaces are not permitted under SCAQMD Rule 445. A</w:t>
      </w:r>
      <w:r w:rsidRPr="00180DC1">
        <w:rPr>
          <w:color w:val="231F20"/>
        </w:rPr>
        <w:t>ny ins</w:t>
      </w:r>
      <w:r>
        <w:rPr>
          <w:color w:val="231F20"/>
        </w:rPr>
        <w:t xml:space="preserve">talled </w:t>
      </w:r>
      <w:r w:rsidRPr="008B2BD9">
        <w:rPr>
          <w:color w:val="231F20"/>
          <w:u w:val="single"/>
        </w:rPr>
        <w:t>gas</w:t>
      </w:r>
      <w:r>
        <w:rPr>
          <w:color w:val="231F20"/>
        </w:rPr>
        <w:t xml:space="preserve"> fireplace shall be a direct-vent sealed-combustion </w:t>
      </w:r>
      <w:r w:rsidRPr="00180DC1">
        <w:rPr>
          <w:color w:val="231F20"/>
        </w:rPr>
        <w:t xml:space="preserve">type. </w:t>
      </w:r>
      <w:r>
        <w:rPr>
          <w:color w:val="231F20"/>
        </w:rPr>
        <w:t>(CGBSC 4.503.1)</w:t>
      </w:r>
    </w:p>
    <w:p w:rsidR="005D0AD5" w:rsidRPr="005B0745" w:rsidRDefault="005D0AD5" w:rsidP="00180DC1">
      <w:pPr>
        <w:autoSpaceDE w:val="0"/>
        <w:autoSpaceDN w:val="0"/>
        <w:adjustRightInd w:val="0"/>
        <w:rPr>
          <w:color w:val="231F20"/>
          <w:sz w:val="16"/>
        </w:rPr>
      </w:pPr>
    </w:p>
    <w:p w:rsidR="00805A14" w:rsidRPr="00805A14" w:rsidRDefault="00D20219" w:rsidP="00805A14">
      <w:pPr>
        <w:autoSpaceDE w:val="0"/>
        <w:autoSpaceDN w:val="0"/>
        <w:adjustRightInd w:val="0"/>
        <w:rPr>
          <w:rFonts w:ascii="Times-Roman" w:hAnsi="Times-Roman" w:cs="Times-Roman"/>
        </w:rPr>
      </w:pPr>
      <w:r w:rsidRPr="005D0AD5">
        <w:rPr>
          <w:rFonts w:ascii="Helvetica-Bold" w:hAnsi="Helvetica-Bold" w:cs="Helvetica-Bold"/>
          <w:b/>
          <w:bCs/>
          <w:sz w:val="20"/>
          <w:szCs w:val="20"/>
        </w:rPr>
        <w:t>MECHANICAL EQUIPMENT AND DUCT PROTECTION</w:t>
      </w:r>
      <w:r w:rsidR="00F40C37">
        <w:rPr>
          <w:rFonts w:ascii="Helvetica-Bold" w:hAnsi="Helvetica-Bold" w:cs="Helvetica-Bold"/>
          <w:bCs/>
          <w:sz w:val="20"/>
          <w:szCs w:val="20"/>
        </w:rPr>
        <w:t xml:space="preserve"> </w:t>
      </w:r>
      <w:r w:rsidR="006C1C1D">
        <w:rPr>
          <w:rFonts w:ascii="Times-Roman" w:hAnsi="Times-Roman" w:cs="Times-Roman"/>
        </w:rPr>
        <w:t>To reduce the amount of dust a</w:t>
      </w:r>
      <w:r w:rsidR="00350716">
        <w:rPr>
          <w:rFonts w:ascii="Times-Roman" w:hAnsi="Times-Roman" w:cs="Times-Roman"/>
        </w:rPr>
        <w:t>nd</w:t>
      </w:r>
      <w:r w:rsidR="006C1C1D">
        <w:rPr>
          <w:rFonts w:ascii="Times-Roman" w:hAnsi="Times-Roman" w:cs="Times-Roman"/>
        </w:rPr>
        <w:t xml:space="preserve"> debris collected in mechanical equipment and ducts, all d</w:t>
      </w:r>
      <w:r w:rsidR="0032084F" w:rsidRPr="0032084F">
        <w:rPr>
          <w:rFonts w:ascii="Times-Roman" w:hAnsi="Times-Roman" w:cs="Times-Roman"/>
        </w:rPr>
        <w:t xml:space="preserve">uct openings and other related air distribution </w:t>
      </w:r>
      <w:r w:rsidR="006C1C1D">
        <w:rPr>
          <w:rFonts w:ascii="Times-Roman" w:hAnsi="Times-Roman" w:cs="Times-Roman"/>
        </w:rPr>
        <w:t xml:space="preserve">equipment </w:t>
      </w:r>
      <w:r w:rsidR="0032084F" w:rsidRPr="0032084F">
        <w:rPr>
          <w:rFonts w:ascii="Times-Roman" w:hAnsi="Times-Roman" w:cs="Times-Roman"/>
        </w:rPr>
        <w:t>component openings shall be covered</w:t>
      </w:r>
      <w:r w:rsidR="006C1C1D">
        <w:rPr>
          <w:rFonts w:ascii="Times-Roman" w:hAnsi="Times-Roman" w:cs="Times-Roman"/>
        </w:rPr>
        <w:t xml:space="preserve"> f</w:t>
      </w:r>
      <w:r w:rsidR="00F40C37">
        <w:rPr>
          <w:rFonts w:ascii="Times-Roman" w:hAnsi="Times-Roman" w:cs="Times-Roman"/>
        </w:rPr>
        <w:t>rom</w:t>
      </w:r>
      <w:r w:rsidR="006C1C1D">
        <w:rPr>
          <w:rFonts w:ascii="Times-Roman" w:hAnsi="Times-Roman" w:cs="Times-Roman"/>
        </w:rPr>
        <w:t xml:space="preserve"> the time of delivery at the jo</w:t>
      </w:r>
      <w:r w:rsidR="009F0328">
        <w:rPr>
          <w:rFonts w:ascii="Times-Roman" w:hAnsi="Times-Roman" w:cs="Times-Roman"/>
        </w:rPr>
        <w:t xml:space="preserve">bsite through the construction </w:t>
      </w:r>
      <w:r w:rsidR="006C1C1D">
        <w:rPr>
          <w:rFonts w:ascii="Times-Roman" w:hAnsi="Times-Roman" w:cs="Times-Roman"/>
        </w:rPr>
        <w:t>until final start up</w:t>
      </w:r>
      <w:r w:rsidR="0032084F" w:rsidRPr="0032084F">
        <w:rPr>
          <w:rFonts w:ascii="Times-Roman" w:hAnsi="Times-Roman" w:cs="Times-Roman"/>
        </w:rPr>
        <w:t xml:space="preserve">. </w:t>
      </w:r>
      <w:r w:rsidR="00E975AF">
        <w:rPr>
          <w:rFonts w:ascii="Times-Roman" w:hAnsi="Times-Roman" w:cs="Times-Roman"/>
        </w:rPr>
        <w:t>(</w:t>
      </w:r>
      <w:r w:rsidR="00E564A0">
        <w:rPr>
          <w:rFonts w:ascii="Times-Roman" w:hAnsi="Times-Roman" w:cs="Times-Roman"/>
        </w:rPr>
        <w:t xml:space="preserve">CGBSC </w:t>
      </w:r>
      <w:r>
        <w:rPr>
          <w:rFonts w:ascii="Times-Roman" w:hAnsi="Times-Roman" w:cs="Times-Roman"/>
        </w:rPr>
        <w:t>4.504</w:t>
      </w:r>
      <w:r w:rsidR="00F40C37">
        <w:rPr>
          <w:rFonts w:ascii="Times-Roman" w:hAnsi="Times-Roman" w:cs="Times-Roman"/>
        </w:rPr>
        <w:t>.1</w:t>
      </w:r>
      <w:r w:rsidR="00E564A0">
        <w:rPr>
          <w:rFonts w:ascii="Times-Roman" w:hAnsi="Times-Roman" w:cs="Times-Roman"/>
        </w:rPr>
        <w:t>)</w:t>
      </w:r>
    </w:p>
    <w:p w:rsidR="00DF62A1" w:rsidRPr="005B0745" w:rsidRDefault="00DF62A1" w:rsidP="0032084F">
      <w:pPr>
        <w:autoSpaceDE w:val="0"/>
        <w:autoSpaceDN w:val="0"/>
        <w:adjustRightInd w:val="0"/>
        <w:rPr>
          <w:rFonts w:ascii="Times-Roman" w:hAnsi="Times-Roman" w:cs="Times-Roman"/>
          <w:sz w:val="16"/>
        </w:rPr>
      </w:pPr>
    </w:p>
    <w:p w:rsidR="00F20B4C" w:rsidRPr="005D0AD5" w:rsidRDefault="00F20B4C" w:rsidP="0032084F">
      <w:pPr>
        <w:autoSpaceDE w:val="0"/>
        <w:autoSpaceDN w:val="0"/>
        <w:adjustRightInd w:val="0"/>
        <w:rPr>
          <w:rFonts w:ascii="Times-Roman" w:hAnsi="Times-Roman" w:cs="Times-Roman"/>
          <w:b/>
        </w:rPr>
      </w:pPr>
      <w:r w:rsidRPr="005D0AD5">
        <w:rPr>
          <w:rFonts w:ascii="Helvetica-Bold" w:hAnsi="Helvetica-Bold" w:cs="Helvetica-Bold"/>
          <w:b/>
          <w:bCs/>
          <w:sz w:val="20"/>
          <w:szCs w:val="20"/>
        </w:rPr>
        <w:t>FINISH MATERIAL POLLUTANT CONTROL</w:t>
      </w:r>
    </w:p>
    <w:p w:rsidR="00805A14" w:rsidRPr="0032084F" w:rsidRDefault="0032084F" w:rsidP="00F66FF4">
      <w:pPr>
        <w:numPr>
          <w:ilvl w:val="0"/>
          <w:numId w:val="1"/>
        </w:numPr>
        <w:tabs>
          <w:tab w:val="clear" w:pos="720"/>
          <w:tab w:val="num" w:pos="360"/>
        </w:tabs>
        <w:autoSpaceDE w:val="0"/>
        <w:autoSpaceDN w:val="0"/>
        <w:adjustRightInd w:val="0"/>
        <w:ind w:left="360"/>
        <w:rPr>
          <w:rFonts w:ascii="Times-Roman" w:hAnsi="Times-Roman" w:cs="Times-Roman"/>
        </w:rPr>
      </w:pPr>
      <w:r w:rsidRPr="00FC4791">
        <w:rPr>
          <w:rFonts w:ascii="Times-Roman" w:hAnsi="Times-Roman" w:cs="Times-Roman"/>
          <w:b/>
        </w:rPr>
        <w:t>Adhesives</w:t>
      </w:r>
      <w:r w:rsidR="00F66FF4" w:rsidRPr="00FC4791">
        <w:rPr>
          <w:rFonts w:ascii="Times-Roman" w:hAnsi="Times-Roman" w:cs="Times-Roman"/>
          <w:b/>
        </w:rPr>
        <w:t>, sealants and caulks</w:t>
      </w:r>
      <w:r w:rsidRPr="0032084F">
        <w:rPr>
          <w:rFonts w:ascii="Times-Roman" w:hAnsi="Times-Roman" w:cs="Times-Roman"/>
        </w:rPr>
        <w:t xml:space="preserve"> shall </w:t>
      </w:r>
      <w:r w:rsidR="00F66FF4">
        <w:rPr>
          <w:rFonts w:ascii="Times-Roman" w:hAnsi="Times-Roman" w:cs="Times-Roman"/>
        </w:rPr>
        <w:t xml:space="preserve">meet the applicable standards of CGBSC 4.504.2.1 and tables 4.504.1 and 4.504.2 for VOC limits and content prohibitions. </w:t>
      </w:r>
    </w:p>
    <w:p w:rsidR="0032084F" w:rsidRDefault="0032084F" w:rsidP="00F66FF4">
      <w:pPr>
        <w:numPr>
          <w:ilvl w:val="0"/>
          <w:numId w:val="1"/>
        </w:numPr>
        <w:tabs>
          <w:tab w:val="clear" w:pos="720"/>
          <w:tab w:val="num" w:pos="360"/>
        </w:tabs>
        <w:autoSpaceDE w:val="0"/>
        <w:autoSpaceDN w:val="0"/>
        <w:adjustRightInd w:val="0"/>
        <w:ind w:left="360"/>
        <w:rPr>
          <w:rFonts w:ascii="Times-Roman" w:hAnsi="Times-Roman" w:cs="Times-Roman"/>
        </w:rPr>
      </w:pPr>
      <w:r w:rsidRPr="00FC4791">
        <w:rPr>
          <w:rFonts w:ascii="Times-Roman" w:hAnsi="Times-Roman" w:cs="Times-Roman"/>
          <w:b/>
        </w:rPr>
        <w:t>Paints and coatings</w:t>
      </w:r>
      <w:r w:rsidRPr="0032084F">
        <w:rPr>
          <w:rFonts w:ascii="Times-Roman" w:hAnsi="Times-Roman" w:cs="Times-Roman"/>
        </w:rPr>
        <w:t xml:space="preserve"> shall </w:t>
      </w:r>
      <w:r w:rsidR="00F66FF4">
        <w:rPr>
          <w:rFonts w:ascii="Times-Roman" w:hAnsi="Times-Roman" w:cs="Times-Roman"/>
        </w:rPr>
        <w:t>meet the applicable standards of CGBSC 4.504.2.2 and table 4.504.3 for VOC limits.</w:t>
      </w:r>
    </w:p>
    <w:p w:rsidR="00F66FF4" w:rsidRDefault="00F66FF4" w:rsidP="00F66FF4">
      <w:pPr>
        <w:numPr>
          <w:ilvl w:val="0"/>
          <w:numId w:val="1"/>
        </w:numPr>
        <w:tabs>
          <w:tab w:val="clear" w:pos="720"/>
          <w:tab w:val="num" w:pos="360"/>
        </w:tabs>
        <w:autoSpaceDE w:val="0"/>
        <w:autoSpaceDN w:val="0"/>
        <w:adjustRightInd w:val="0"/>
        <w:ind w:left="360"/>
        <w:rPr>
          <w:rFonts w:ascii="Times-Roman" w:hAnsi="Times-Roman" w:cs="Times-Roman"/>
        </w:rPr>
      </w:pPr>
      <w:r w:rsidRPr="00FC4791">
        <w:rPr>
          <w:rFonts w:ascii="Times-Roman" w:hAnsi="Times-Roman" w:cs="Times-Roman"/>
          <w:b/>
        </w:rPr>
        <w:t>Aerosol paints and coatings</w:t>
      </w:r>
      <w:r w:rsidRPr="00F66FF4">
        <w:rPr>
          <w:rFonts w:ascii="Times-Roman" w:hAnsi="Times-Roman" w:cs="Times-Roman"/>
        </w:rPr>
        <w:t xml:space="preserve"> </w:t>
      </w:r>
      <w:r w:rsidRPr="0032084F">
        <w:rPr>
          <w:rFonts w:ascii="Times-Roman" w:hAnsi="Times-Roman" w:cs="Times-Roman"/>
        </w:rPr>
        <w:t xml:space="preserve">shall </w:t>
      </w:r>
      <w:r>
        <w:rPr>
          <w:rFonts w:ascii="Times-Roman" w:hAnsi="Times-Roman" w:cs="Times-Roman"/>
        </w:rPr>
        <w:t>meet the applicable standards of CGBSC 4.504.2.</w:t>
      </w:r>
      <w:r w:rsidR="00FC4791">
        <w:rPr>
          <w:rFonts w:ascii="Times-Roman" w:hAnsi="Times-Roman" w:cs="Times-Roman"/>
        </w:rPr>
        <w:t>3</w:t>
      </w:r>
    </w:p>
    <w:p w:rsidR="001F4143" w:rsidRPr="005B0745" w:rsidRDefault="001F4143" w:rsidP="001F4143">
      <w:pPr>
        <w:autoSpaceDE w:val="0"/>
        <w:autoSpaceDN w:val="0"/>
        <w:adjustRightInd w:val="0"/>
        <w:rPr>
          <w:rFonts w:ascii="Times-Roman" w:hAnsi="Times-Roman" w:cs="Times-Roman"/>
          <w:b/>
          <w:sz w:val="16"/>
        </w:rPr>
      </w:pPr>
    </w:p>
    <w:p w:rsidR="00FC4791" w:rsidRDefault="00FC4791" w:rsidP="001F4143">
      <w:pPr>
        <w:autoSpaceDE w:val="0"/>
        <w:autoSpaceDN w:val="0"/>
        <w:adjustRightInd w:val="0"/>
        <w:rPr>
          <w:rFonts w:ascii="Times-Roman" w:hAnsi="Times-Roman" w:cs="Times-Roman"/>
        </w:rPr>
      </w:pPr>
      <w:r w:rsidRPr="00FC4791">
        <w:rPr>
          <w:rFonts w:ascii="Times-Roman" w:hAnsi="Times-Roman" w:cs="Times-Roman"/>
          <w:b/>
        </w:rPr>
        <w:t>Carpet systems</w:t>
      </w:r>
      <w:r>
        <w:rPr>
          <w:rFonts w:ascii="Times-Roman" w:hAnsi="Times-Roman" w:cs="Times-Roman"/>
        </w:rPr>
        <w:t xml:space="preserve"> </w:t>
      </w:r>
      <w:r w:rsidRPr="0032084F">
        <w:rPr>
          <w:rFonts w:ascii="Times-Roman" w:hAnsi="Times-Roman" w:cs="Times-Roman"/>
        </w:rPr>
        <w:t xml:space="preserve">shall </w:t>
      </w:r>
      <w:r>
        <w:rPr>
          <w:rFonts w:ascii="Times-Roman" w:hAnsi="Times-Roman" w:cs="Times-Roman"/>
        </w:rPr>
        <w:t xml:space="preserve">meet the applicable standards of CGBSC 4.504.3 including CGBSC 4.504.31 for </w:t>
      </w:r>
      <w:r w:rsidRPr="00FC4791">
        <w:rPr>
          <w:rFonts w:ascii="Times-Roman" w:hAnsi="Times-Roman" w:cs="Times-Roman"/>
          <w:b/>
        </w:rPr>
        <w:t>carpet cushions</w:t>
      </w:r>
      <w:r>
        <w:rPr>
          <w:rFonts w:ascii="Times-Roman" w:hAnsi="Times-Roman" w:cs="Times-Roman"/>
        </w:rPr>
        <w:t xml:space="preserve"> and CGBSC 4.504.3 </w:t>
      </w:r>
      <w:r w:rsidRPr="00FC4791">
        <w:rPr>
          <w:rFonts w:ascii="Times-Roman" w:hAnsi="Times-Roman" w:cs="Times-Roman"/>
          <w:b/>
        </w:rPr>
        <w:t>carpet adhesives</w:t>
      </w:r>
      <w:r>
        <w:rPr>
          <w:rFonts w:ascii="Times-Roman" w:hAnsi="Times-Roman" w:cs="Times-Roman"/>
        </w:rPr>
        <w:t>.</w:t>
      </w:r>
    </w:p>
    <w:p w:rsidR="001F4143" w:rsidRPr="005B0745" w:rsidRDefault="001F4143" w:rsidP="001F4143">
      <w:pPr>
        <w:autoSpaceDE w:val="0"/>
        <w:autoSpaceDN w:val="0"/>
        <w:adjustRightInd w:val="0"/>
        <w:rPr>
          <w:rFonts w:ascii="Times-Roman" w:hAnsi="Times-Roman" w:cs="Times-Roman"/>
          <w:b/>
          <w:sz w:val="16"/>
        </w:rPr>
      </w:pPr>
    </w:p>
    <w:p w:rsidR="00FC4791" w:rsidRDefault="00FC4791" w:rsidP="001F4143">
      <w:pPr>
        <w:autoSpaceDE w:val="0"/>
        <w:autoSpaceDN w:val="0"/>
        <w:adjustRightInd w:val="0"/>
        <w:rPr>
          <w:rFonts w:ascii="Times-Roman" w:hAnsi="Times-Roman" w:cs="Times-Roman"/>
        </w:rPr>
      </w:pPr>
      <w:r w:rsidRPr="00FC4791">
        <w:rPr>
          <w:rFonts w:ascii="Times-Roman" w:hAnsi="Times-Roman" w:cs="Times-Roman"/>
          <w:b/>
        </w:rPr>
        <w:t>Resilient flooring</w:t>
      </w:r>
      <w:r>
        <w:rPr>
          <w:rFonts w:ascii="Times-Roman" w:hAnsi="Times-Roman" w:cs="Times-Roman"/>
        </w:rPr>
        <w:t xml:space="preserve"> shall meet the applicable standards of CGBSC 4.504.4</w:t>
      </w:r>
    </w:p>
    <w:p w:rsidR="001F4143" w:rsidRPr="005B0745" w:rsidRDefault="001F4143" w:rsidP="001F4143">
      <w:pPr>
        <w:autoSpaceDE w:val="0"/>
        <w:autoSpaceDN w:val="0"/>
        <w:adjustRightInd w:val="0"/>
        <w:rPr>
          <w:rFonts w:ascii="Times-Roman" w:hAnsi="Times-Roman" w:cs="Times-Roman"/>
          <w:b/>
          <w:sz w:val="16"/>
        </w:rPr>
      </w:pPr>
    </w:p>
    <w:p w:rsidR="00FC4791" w:rsidRPr="0032084F" w:rsidRDefault="00FC4791" w:rsidP="001F4143">
      <w:pPr>
        <w:autoSpaceDE w:val="0"/>
        <w:autoSpaceDN w:val="0"/>
        <w:adjustRightInd w:val="0"/>
        <w:rPr>
          <w:rFonts w:ascii="Times-Roman" w:hAnsi="Times-Roman" w:cs="Times-Roman"/>
        </w:rPr>
      </w:pPr>
      <w:r w:rsidRPr="00FC4791">
        <w:rPr>
          <w:rFonts w:ascii="Times-Roman" w:hAnsi="Times-Roman" w:cs="Times-Roman"/>
          <w:b/>
        </w:rPr>
        <w:t>Composite wood products</w:t>
      </w:r>
      <w:r>
        <w:rPr>
          <w:rFonts w:ascii="Times-Roman" w:hAnsi="Times-Roman" w:cs="Times-Roman"/>
        </w:rPr>
        <w:t xml:space="preserve"> shall meet the applicable standards of CGBSC 4.504.5 and table 4.504.5</w:t>
      </w:r>
    </w:p>
    <w:p w:rsidR="00D9548C" w:rsidRPr="005B0745" w:rsidRDefault="00D9548C" w:rsidP="0032084F">
      <w:pPr>
        <w:autoSpaceDE w:val="0"/>
        <w:autoSpaceDN w:val="0"/>
        <w:adjustRightInd w:val="0"/>
        <w:rPr>
          <w:rFonts w:ascii="Helvetica-Bold" w:hAnsi="Helvetica-Bold" w:cs="Helvetica-Bold"/>
          <w:b/>
          <w:bCs/>
          <w:sz w:val="16"/>
        </w:rPr>
      </w:pPr>
    </w:p>
    <w:p w:rsidR="0032084F" w:rsidRPr="005D0AD5" w:rsidRDefault="0032084F" w:rsidP="0032084F">
      <w:pPr>
        <w:autoSpaceDE w:val="0"/>
        <w:autoSpaceDN w:val="0"/>
        <w:adjustRightInd w:val="0"/>
        <w:rPr>
          <w:rFonts w:ascii="Helvetica-Bold" w:hAnsi="Helvetica-Bold" w:cs="Helvetica-Bold"/>
          <w:b/>
          <w:bCs/>
          <w:sz w:val="20"/>
          <w:szCs w:val="20"/>
        </w:rPr>
      </w:pPr>
      <w:r w:rsidRPr="005D0AD5">
        <w:rPr>
          <w:rFonts w:ascii="Helvetica-Bold" w:hAnsi="Helvetica-Bold" w:cs="Helvetica-Bold"/>
          <w:b/>
          <w:bCs/>
          <w:sz w:val="20"/>
          <w:szCs w:val="20"/>
        </w:rPr>
        <w:t>INTERIOR MOISTURE CONTROL</w:t>
      </w:r>
    </w:p>
    <w:p w:rsidR="000B1F94" w:rsidRDefault="001F4143" w:rsidP="000B1F94">
      <w:pPr>
        <w:numPr>
          <w:ilvl w:val="0"/>
          <w:numId w:val="2"/>
        </w:numPr>
        <w:tabs>
          <w:tab w:val="clear" w:pos="720"/>
          <w:tab w:val="num" w:pos="360"/>
        </w:tabs>
        <w:autoSpaceDE w:val="0"/>
        <w:autoSpaceDN w:val="0"/>
        <w:adjustRightInd w:val="0"/>
        <w:ind w:hanging="720"/>
        <w:rPr>
          <w:rFonts w:ascii="Times-Roman" w:hAnsi="Times-Roman" w:cs="Times-Roman"/>
          <w:b/>
        </w:rPr>
      </w:pPr>
      <w:r w:rsidRPr="001F4143">
        <w:rPr>
          <w:rFonts w:ascii="Times-Roman" w:hAnsi="Times-Roman" w:cs="Times-Roman"/>
          <w:b/>
        </w:rPr>
        <w:t>Water damage</w:t>
      </w:r>
      <w:r>
        <w:rPr>
          <w:rFonts w:ascii="Times-Roman" w:hAnsi="Times-Roman" w:cs="Times-Roman"/>
          <w:b/>
        </w:rPr>
        <w:t xml:space="preserve">d </w:t>
      </w:r>
      <w:r>
        <w:rPr>
          <w:rFonts w:ascii="Times-Roman" w:hAnsi="Times-Roman" w:cs="Times-Roman"/>
        </w:rPr>
        <w:t>building materials shall not be installed.</w:t>
      </w:r>
    </w:p>
    <w:p w:rsidR="000B1F94" w:rsidRPr="000B1F94" w:rsidRDefault="0032084F" w:rsidP="000B1F94">
      <w:pPr>
        <w:numPr>
          <w:ilvl w:val="0"/>
          <w:numId w:val="2"/>
        </w:numPr>
        <w:tabs>
          <w:tab w:val="clear" w:pos="720"/>
          <w:tab w:val="num" w:pos="360"/>
        </w:tabs>
        <w:autoSpaceDE w:val="0"/>
        <w:autoSpaceDN w:val="0"/>
        <w:adjustRightInd w:val="0"/>
        <w:ind w:left="360"/>
        <w:rPr>
          <w:rFonts w:ascii="Times-Roman" w:hAnsi="Times-Roman" w:cs="Times-Roman"/>
          <w:b/>
        </w:rPr>
      </w:pPr>
      <w:r w:rsidRPr="001F4143">
        <w:rPr>
          <w:rFonts w:ascii="Times-Roman" w:hAnsi="Times-Roman" w:cs="Times-Roman"/>
          <w:b/>
        </w:rPr>
        <w:t>Moisture content of wood</w:t>
      </w:r>
      <w:r w:rsidRPr="0032084F">
        <w:rPr>
          <w:rFonts w:ascii="Times-Roman" w:hAnsi="Times-Roman" w:cs="Times-Roman"/>
        </w:rPr>
        <w:t xml:space="preserve"> used in wall and floor framing </w:t>
      </w:r>
      <w:r w:rsidR="001A5EFD">
        <w:rPr>
          <w:rFonts w:ascii="Times-Roman" w:hAnsi="Times-Roman" w:cs="Times-Roman"/>
        </w:rPr>
        <w:t xml:space="preserve">shall be verified not to exceed 19% prior to approval to cover </w:t>
      </w:r>
      <w:r w:rsidR="001A5EFD" w:rsidRPr="00851A1A">
        <w:rPr>
          <w:rFonts w:ascii="Times-Roman" w:hAnsi="Times-Roman" w:cs="Times-Roman"/>
        </w:rPr>
        <w:t xml:space="preserve">(CGBSC </w:t>
      </w:r>
      <w:r w:rsidR="001F4143">
        <w:rPr>
          <w:rFonts w:ascii="Times-Roman" w:hAnsi="Times-Roman" w:cs="Times-Roman"/>
        </w:rPr>
        <w:t>4.506.3</w:t>
      </w:r>
      <w:r w:rsidR="001A5EFD" w:rsidRPr="00851A1A">
        <w:rPr>
          <w:rFonts w:ascii="Times-Bold" w:hAnsi="Times-Bold" w:cs="Times-Bold"/>
          <w:bCs/>
        </w:rPr>
        <w:t>)</w:t>
      </w:r>
      <w:r w:rsidR="001F4143">
        <w:rPr>
          <w:rFonts w:ascii="Times-Roman" w:hAnsi="Times-Roman" w:cs="Times-Roman"/>
        </w:rPr>
        <w:t>.</w:t>
      </w:r>
      <w:r w:rsidR="001A5EFD">
        <w:rPr>
          <w:rFonts w:ascii="Times-Roman" w:hAnsi="Times-Roman" w:cs="Times-Roman"/>
        </w:rPr>
        <w:t>Verification testing shall be performed  using a probe-type or contact-type meter at three random locations between 2 and 4 feet from the grade stamped end of the piece being checked.</w:t>
      </w:r>
    </w:p>
    <w:p w:rsidR="001F4143" w:rsidRDefault="001F4143" w:rsidP="000B1F94">
      <w:pPr>
        <w:numPr>
          <w:ilvl w:val="0"/>
          <w:numId w:val="2"/>
        </w:numPr>
        <w:tabs>
          <w:tab w:val="clear" w:pos="720"/>
          <w:tab w:val="num" w:pos="360"/>
        </w:tabs>
        <w:autoSpaceDE w:val="0"/>
        <w:autoSpaceDN w:val="0"/>
        <w:adjustRightInd w:val="0"/>
        <w:ind w:left="360"/>
        <w:rPr>
          <w:rFonts w:ascii="Times-Roman" w:hAnsi="Times-Roman" w:cs="Times-Roman"/>
          <w:b/>
        </w:rPr>
      </w:pPr>
      <w:r>
        <w:rPr>
          <w:rFonts w:ascii="Times-Roman" w:hAnsi="Times-Roman" w:cs="Times-Roman"/>
          <w:b/>
        </w:rPr>
        <w:lastRenderedPageBreak/>
        <w:t>Insulation</w:t>
      </w:r>
      <w:r>
        <w:rPr>
          <w:rFonts w:ascii="Times-Roman" w:hAnsi="Times-Roman" w:cs="Times-Roman"/>
        </w:rPr>
        <w:t xml:space="preserve"> products shall be dry when covered. Wet-applied insulation products shall meet the manufacturer’s recommendations prior to enclosure.</w:t>
      </w:r>
    </w:p>
    <w:p w:rsidR="0032084F" w:rsidRPr="005B0745" w:rsidRDefault="0032084F" w:rsidP="0032084F">
      <w:pPr>
        <w:autoSpaceDE w:val="0"/>
        <w:autoSpaceDN w:val="0"/>
        <w:adjustRightInd w:val="0"/>
        <w:rPr>
          <w:rFonts w:ascii="Helvetica-Bold" w:hAnsi="Helvetica-Bold" w:cs="Helvetica-Bold"/>
          <w:b/>
          <w:bCs/>
          <w:sz w:val="16"/>
        </w:rPr>
      </w:pPr>
    </w:p>
    <w:p w:rsidR="0032084F" w:rsidRPr="00830E45" w:rsidRDefault="0032084F" w:rsidP="0032084F">
      <w:pPr>
        <w:autoSpaceDE w:val="0"/>
        <w:autoSpaceDN w:val="0"/>
        <w:adjustRightInd w:val="0"/>
        <w:rPr>
          <w:rFonts w:ascii="Helvetica-Bold" w:hAnsi="Helvetica-Bold" w:cs="Helvetica-Bold"/>
          <w:bCs/>
          <w:sz w:val="20"/>
          <w:szCs w:val="20"/>
        </w:rPr>
      </w:pPr>
      <w:r w:rsidRPr="005D0AD5">
        <w:rPr>
          <w:rFonts w:ascii="Helvetica-Bold" w:hAnsi="Helvetica-Bold" w:cs="Helvetica-Bold"/>
          <w:b/>
          <w:bCs/>
          <w:sz w:val="20"/>
          <w:szCs w:val="20"/>
        </w:rPr>
        <w:t>AIR QUALITY AND EXHAUST</w:t>
      </w:r>
      <w:r w:rsidR="00E722CE">
        <w:rPr>
          <w:rFonts w:ascii="Helvetica-Bold" w:hAnsi="Helvetica-Bold" w:cs="Helvetica-Bold"/>
          <w:bCs/>
          <w:sz w:val="20"/>
          <w:szCs w:val="20"/>
        </w:rPr>
        <w:t xml:space="preserve"> (CGBSC 4.506)</w:t>
      </w:r>
    </w:p>
    <w:p w:rsidR="007E661E" w:rsidRDefault="007E661E" w:rsidP="0032084F">
      <w:pPr>
        <w:autoSpaceDE w:val="0"/>
        <w:autoSpaceDN w:val="0"/>
        <w:adjustRightInd w:val="0"/>
        <w:rPr>
          <w:rFonts w:ascii="Times-Roman" w:hAnsi="Times-Roman" w:cs="Times-Roman"/>
        </w:rPr>
      </w:pPr>
      <w:r>
        <w:rPr>
          <w:rFonts w:ascii="Times-Roman" w:hAnsi="Times-Roman" w:cs="Times-Roman"/>
        </w:rPr>
        <w:t>Mechanical e</w:t>
      </w:r>
      <w:r w:rsidR="0032084F" w:rsidRPr="0032084F">
        <w:rPr>
          <w:rFonts w:ascii="Times-Roman" w:hAnsi="Times-Roman" w:cs="Times-Roman"/>
        </w:rPr>
        <w:t xml:space="preserve">xhaust fans which </w:t>
      </w:r>
      <w:r>
        <w:rPr>
          <w:rFonts w:ascii="Times-Roman" w:hAnsi="Times-Roman" w:cs="Times-Roman"/>
        </w:rPr>
        <w:t>exhaust directly from a room containing a bathtub, shower or tub/shower combination</w:t>
      </w:r>
      <w:r w:rsidRPr="0032084F">
        <w:rPr>
          <w:rFonts w:ascii="Times-Roman" w:hAnsi="Times-Roman" w:cs="Times-Roman"/>
        </w:rPr>
        <w:t xml:space="preserve"> </w:t>
      </w:r>
      <w:r>
        <w:rPr>
          <w:rFonts w:ascii="Times-Roman" w:hAnsi="Times-Roman" w:cs="Times-Roman"/>
        </w:rPr>
        <w:t>shall</w:t>
      </w:r>
      <w:r w:rsidR="0098768C">
        <w:rPr>
          <w:rFonts w:ascii="Times-Roman" w:hAnsi="Times-Roman" w:cs="Times-Roman"/>
        </w:rPr>
        <w:t xml:space="preserve"> be provided and shall</w:t>
      </w:r>
      <w:r>
        <w:rPr>
          <w:rFonts w:ascii="Times-Roman" w:hAnsi="Times-Roman" w:cs="Times-Roman"/>
        </w:rPr>
        <w:t>:</w:t>
      </w:r>
    </w:p>
    <w:p w:rsidR="000B1F94" w:rsidRPr="008C53DD" w:rsidRDefault="009F0328" w:rsidP="00A20C8D">
      <w:pPr>
        <w:numPr>
          <w:ilvl w:val="0"/>
          <w:numId w:val="3"/>
        </w:numPr>
        <w:tabs>
          <w:tab w:val="clear" w:pos="783"/>
          <w:tab w:val="num" w:pos="360"/>
        </w:tabs>
        <w:autoSpaceDE w:val="0"/>
        <w:autoSpaceDN w:val="0"/>
        <w:adjustRightInd w:val="0"/>
        <w:ind w:left="360"/>
        <w:rPr>
          <w:rFonts w:ascii="Times-Roman" w:hAnsi="Times-Roman" w:cs="Times-Roman"/>
          <w:u w:val="single"/>
        </w:rPr>
      </w:pPr>
      <w:r>
        <w:rPr>
          <w:rFonts w:ascii="Times-Roman" w:hAnsi="Times-Roman" w:cs="Times-Roman"/>
        </w:rPr>
        <w:t>Te</w:t>
      </w:r>
      <w:r w:rsidR="0032084F" w:rsidRPr="0032084F">
        <w:rPr>
          <w:rFonts w:ascii="Times-Roman" w:hAnsi="Times-Roman" w:cs="Times-Roman"/>
        </w:rPr>
        <w:t>rminate outside the building</w:t>
      </w:r>
      <w:r w:rsidR="00B34D86">
        <w:rPr>
          <w:rFonts w:ascii="Times-Roman" w:hAnsi="Times-Roman" w:cs="Times-Roman"/>
        </w:rPr>
        <w:t xml:space="preserve">, </w:t>
      </w:r>
      <w:r w:rsidR="00B34D86" w:rsidRPr="008C53DD">
        <w:rPr>
          <w:rFonts w:ascii="Times-Roman" w:hAnsi="Times-Roman" w:cs="Times-Roman"/>
          <w:u w:val="single"/>
        </w:rPr>
        <w:t>for duct sizing based on</w:t>
      </w:r>
      <w:r w:rsidR="00A20C8D" w:rsidRPr="008C53DD">
        <w:rPr>
          <w:rFonts w:ascii="Times-Roman" w:hAnsi="Times-Roman" w:cs="Times-Roman"/>
          <w:u w:val="single"/>
        </w:rPr>
        <w:t xml:space="preserve"> fan capacity and</w:t>
      </w:r>
      <w:r w:rsidR="00B34D86" w:rsidRPr="008C53DD">
        <w:rPr>
          <w:rFonts w:ascii="Times-Roman" w:hAnsi="Times-Roman" w:cs="Times-Roman"/>
          <w:u w:val="single"/>
        </w:rPr>
        <w:t xml:space="preserve"> length see table </w:t>
      </w:r>
      <w:r w:rsidR="00F90C54" w:rsidRPr="008C53DD">
        <w:rPr>
          <w:rFonts w:ascii="Times-Roman" w:hAnsi="Times-Roman" w:cs="Times-Roman"/>
          <w:u w:val="single"/>
        </w:rPr>
        <w:t>7.1</w:t>
      </w:r>
      <w:r w:rsidR="00B34D86" w:rsidRPr="008C53DD">
        <w:rPr>
          <w:rFonts w:ascii="Times-Roman" w:hAnsi="Times-Roman" w:cs="Times-Roman"/>
          <w:u w:val="single"/>
        </w:rPr>
        <w:t xml:space="preserve"> below.</w:t>
      </w:r>
    </w:p>
    <w:p w:rsidR="000B1F94" w:rsidRDefault="009F0328" w:rsidP="000B1F94">
      <w:pPr>
        <w:numPr>
          <w:ilvl w:val="0"/>
          <w:numId w:val="3"/>
        </w:numPr>
        <w:tabs>
          <w:tab w:val="clear" w:pos="783"/>
          <w:tab w:val="num" w:pos="360"/>
        </w:tabs>
        <w:autoSpaceDE w:val="0"/>
        <w:autoSpaceDN w:val="0"/>
        <w:adjustRightInd w:val="0"/>
        <w:ind w:hanging="783"/>
        <w:rPr>
          <w:rFonts w:ascii="Times-Roman" w:hAnsi="Times-Roman" w:cs="Times-Roman"/>
        </w:rPr>
      </w:pPr>
      <w:r>
        <w:rPr>
          <w:rFonts w:ascii="Times-Roman" w:hAnsi="Times-Roman" w:cs="Times-Roman"/>
        </w:rPr>
        <w:t>B</w:t>
      </w:r>
      <w:r w:rsidR="007E661E">
        <w:rPr>
          <w:rFonts w:ascii="Times-Roman" w:hAnsi="Times-Roman" w:cs="Times-Roman"/>
        </w:rPr>
        <w:t xml:space="preserve">e </w:t>
      </w:r>
      <w:r w:rsidR="007E661E" w:rsidRPr="00A76684">
        <w:rPr>
          <w:rFonts w:ascii="Times-Roman" w:hAnsi="Times-Roman" w:cs="Times-Roman"/>
        </w:rPr>
        <w:t>ENERGY STAR compliant</w:t>
      </w:r>
      <w:r w:rsidR="007E661E">
        <w:rPr>
          <w:rFonts w:ascii="Times-Roman" w:hAnsi="Times-Roman" w:cs="Times-Roman"/>
        </w:rPr>
        <w:t>.</w:t>
      </w:r>
    </w:p>
    <w:p w:rsidR="007E661E" w:rsidRDefault="009F0328" w:rsidP="009F0328">
      <w:pPr>
        <w:numPr>
          <w:ilvl w:val="0"/>
          <w:numId w:val="3"/>
        </w:numPr>
        <w:tabs>
          <w:tab w:val="clear" w:pos="783"/>
          <w:tab w:val="num" w:pos="360"/>
        </w:tabs>
        <w:autoSpaceDE w:val="0"/>
        <w:autoSpaceDN w:val="0"/>
        <w:adjustRightInd w:val="0"/>
        <w:ind w:left="360"/>
        <w:rPr>
          <w:rFonts w:ascii="Times-Roman" w:hAnsi="Times-Roman" w:cs="Times-Roman"/>
        </w:rPr>
      </w:pPr>
      <w:r>
        <w:rPr>
          <w:rFonts w:ascii="Times-Roman" w:hAnsi="Times-Roman" w:cs="Times-Roman"/>
        </w:rPr>
        <w:t>B</w:t>
      </w:r>
      <w:r w:rsidR="00E85588">
        <w:rPr>
          <w:rFonts w:ascii="Times-Roman" w:hAnsi="Times-Roman" w:cs="Times-Roman"/>
        </w:rPr>
        <w:t xml:space="preserve">e controlled by a </w:t>
      </w:r>
      <w:r w:rsidR="00E722CE">
        <w:rPr>
          <w:rFonts w:ascii="Times-Roman" w:hAnsi="Times-Roman" w:cs="Times-Roman"/>
        </w:rPr>
        <w:t xml:space="preserve">readily accessible </w:t>
      </w:r>
      <w:r w:rsidR="00E85588">
        <w:rPr>
          <w:rFonts w:ascii="Times-Roman" w:hAnsi="Times-Roman" w:cs="Times-Roman"/>
        </w:rPr>
        <w:t>humidistat</w:t>
      </w:r>
      <w:r w:rsidR="00E722CE">
        <w:rPr>
          <w:rFonts w:ascii="Times-Roman" w:hAnsi="Times-Roman" w:cs="Times-Roman"/>
        </w:rPr>
        <w:t>, and u</w:t>
      </w:r>
      <w:r w:rsidR="001C664E">
        <w:rPr>
          <w:rFonts w:ascii="Times-Roman" w:hAnsi="Times-Roman" w:cs="Times-Roman"/>
        </w:rPr>
        <w:t xml:space="preserve">nless functioning as a </w:t>
      </w:r>
      <w:r w:rsidR="00E722CE">
        <w:rPr>
          <w:rFonts w:ascii="Times-Roman" w:hAnsi="Times-Roman" w:cs="Times-Roman"/>
        </w:rPr>
        <w:t xml:space="preserve">component of a whole house fan system, be capable of adjustment between a relative humidity range of </w:t>
      </w:r>
      <w:r w:rsidR="00795DA6">
        <w:rPr>
          <w:rFonts w:ascii="Times-Roman" w:hAnsi="Times-Roman" w:cs="Times-Roman"/>
        </w:rPr>
        <w:t>less than or equal to</w:t>
      </w:r>
      <w:r w:rsidR="00E722CE">
        <w:rPr>
          <w:rFonts w:ascii="Times-Roman" w:hAnsi="Times-Roman" w:cs="Times-Roman"/>
        </w:rPr>
        <w:t>50 to 80 percent.</w:t>
      </w:r>
    </w:p>
    <w:p w:rsidR="00A41789" w:rsidRDefault="00A41789" w:rsidP="009F0328">
      <w:pPr>
        <w:numPr>
          <w:ilvl w:val="0"/>
          <w:numId w:val="3"/>
        </w:numPr>
        <w:tabs>
          <w:tab w:val="clear" w:pos="783"/>
          <w:tab w:val="num" w:pos="360"/>
        </w:tabs>
        <w:autoSpaceDE w:val="0"/>
        <w:autoSpaceDN w:val="0"/>
        <w:adjustRightInd w:val="0"/>
        <w:ind w:left="360"/>
        <w:rPr>
          <w:rFonts w:ascii="Times-Roman" w:hAnsi="Times-Roman" w:cs="Times-Roman"/>
        </w:rPr>
      </w:pPr>
      <w:r>
        <w:rPr>
          <w:rFonts w:ascii="Times-Roman" w:hAnsi="Times-Roman" w:cs="Times-Roman"/>
        </w:rPr>
        <w:t>See below for supplemental requirements.</w:t>
      </w:r>
    </w:p>
    <w:p w:rsidR="009070A8" w:rsidRPr="005B0745" w:rsidRDefault="009070A8" w:rsidP="0032084F">
      <w:pPr>
        <w:autoSpaceDE w:val="0"/>
        <w:autoSpaceDN w:val="0"/>
        <w:adjustRightInd w:val="0"/>
        <w:rPr>
          <w:iCs/>
          <w:sz w:val="16"/>
        </w:rPr>
      </w:pPr>
    </w:p>
    <w:p w:rsidR="00A41789" w:rsidRDefault="00A41789" w:rsidP="00A41789">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ADDITIONAL AIR QUALITY R</w:t>
      </w:r>
      <w:r w:rsidRPr="00DD0ECF">
        <w:rPr>
          <w:rFonts w:ascii="Helvetica-Bold" w:hAnsi="Helvetica-Bold" w:cs="Helvetica-Bold"/>
          <w:b/>
          <w:bCs/>
          <w:sz w:val="20"/>
          <w:szCs w:val="20"/>
        </w:rPr>
        <w:t>EQUIREMENTS</w:t>
      </w:r>
      <w:r>
        <w:rPr>
          <w:rFonts w:ascii="Helvetica-Bold" w:hAnsi="Helvetica-Bold" w:cs="Helvetica-Bold"/>
          <w:b/>
          <w:bCs/>
          <w:sz w:val="20"/>
          <w:szCs w:val="20"/>
        </w:rPr>
        <w:t>-</w:t>
      </w:r>
      <w:r w:rsidRPr="00DD0ECF">
        <w:rPr>
          <w:rFonts w:ascii="Helvetica-Bold" w:hAnsi="Helvetica-Bold" w:cs="Helvetica-Bold"/>
          <w:b/>
          <w:bCs/>
          <w:sz w:val="20"/>
          <w:szCs w:val="20"/>
        </w:rPr>
        <w:t xml:space="preserve"> 2008 </w:t>
      </w:r>
      <w:smartTag w:uri="urn:schemas-microsoft-com:office:smarttags" w:element="place">
        <w:smartTag w:uri="urn:schemas-microsoft-com:office:smarttags" w:element="PlaceName">
          <w:r w:rsidRPr="00DD0ECF">
            <w:rPr>
              <w:rFonts w:ascii="Helvetica-Bold" w:hAnsi="Helvetica-Bold" w:cs="Helvetica-Bold"/>
              <w:b/>
              <w:bCs/>
              <w:sz w:val="20"/>
              <w:szCs w:val="20"/>
            </w:rPr>
            <w:t>CALIFORNIA</w:t>
          </w:r>
        </w:smartTag>
        <w:r w:rsidRPr="00DD0ECF">
          <w:rPr>
            <w:rFonts w:ascii="Helvetica-Bold" w:hAnsi="Helvetica-Bold" w:cs="Helvetica-Bold"/>
            <w:b/>
            <w:bCs/>
            <w:sz w:val="20"/>
            <w:szCs w:val="20"/>
          </w:rPr>
          <w:t xml:space="preserve"> </w:t>
        </w:r>
        <w:smartTag w:uri="urn:schemas-microsoft-com:office:smarttags" w:element="PlaceType">
          <w:r>
            <w:rPr>
              <w:rFonts w:ascii="Helvetica-Bold" w:hAnsi="Helvetica-Bold" w:cs="Helvetica-Bold"/>
              <w:b/>
              <w:bCs/>
              <w:sz w:val="20"/>
              <w:szCs w:val="20"/>
            </w:rPr>
            <w:t>BUILDING</w:t>
          </w:r>
        </w:smartTag>
      </w:smartTag>
      <w:r>
        <w:rPr>
          <w:rFonts w:ascii="Helvetica-Bold" w:hAnsi="Helvetica-Bold" w:cs="Helvetica-Bold"/>
          <w:b/>
          <w:bCs/>
          <w:sz w:val="20"/>
          <w:szCs w:val="20"/>
        </w:rPr>
        <w:t xml:space="preserve"> ENERGY EFFICIENCY S</w:t>
      </w:r>
      <w:r w:rsidRPr="00DD0ECF">
        <w:rPr>
          <w:rFonts w:ascii="Helvetica-Bold" w:hAnsi="Helvetica-Bold" w:cs="Helvetica-Bold"/>
          <w:b/>
          <w:bCs/>
          <w:sz w:val="20"/>
          <w:szCs w:val="20"/>
        </w:rPr>
        <w:t>TANDARDS</w:t>
      </w:r>
      <w:r>
        <w:rPr>
          <w:rFonts w:ascii="Helvetica-Bold" w:hAnsi="Helvetica-Bold" w:cs="Helvetica-Bold"/>
          <w:b/>
          <w:bCs/>
          <w:sz w:val="20"/>
          <w:szCs w:val="20"/>
        </w:rPr>
        <w:t xml:space="preserve"> (BEES)</w:t>
      </w:r>
      <w:r w:rsidRPr="00DD0ECF">
        <w:rPr>
          <w:rFonts w:ascii="Helvetica-Bold" w:hAnsi="Helvetica-Bold" w:cs="Helvetica-Bold"/>
          <w:b/>
          <w:bCs/>
          <w:sz w:val="20"/>
          <w:szCs w:val="20"/>
        </w:rPr>
        <w:t xml:space="preserve"> </w:t>
      </w:r>
      <w:r>
        <w:rPr>
          <w:rFonts w:ascii="Helvetica-Bold" w:hAnsi="Helvetica-Bold" w:cs="Helvetica-Bold"/>
          <w:b/>
          <w:bCs/>
          <w:sz w:val="20"/>
          <w:szCs w:val="20"/>
        </w:rPr>
        <w:t>(Not applicable to hotels or motels)</w:t>
      </w:r>
    </w:p>
    <w:p w:rsidR="008C53DD" w:rsidRDefault="00A41789" w:rsidP="0032084F">
      <w:pPr>
        <w:autoSpaceDE w:val="0"/>
        <w:autoSpaceDN w:val="0"/>
        <w:adjustRightInd w:val="0"/>
        <w:rPr>
          <w:iCs/>
        </w:rPr>
      </w:pPr>
      <w:r>
        <w:rPr>
          <w:iCs/>
        </w:rPr>
        <w:t>Specific indoor air quality standards required by the California Building Energy Standards</w:t>
      </w:r>
      <w:r w:rsidR="008C53DD">
        <w:rPr>
          <w:iCs/>
        </w:rPr>
        <w:t>,</w:t>
      </w:r>
      <w:r>
        <w:rPr>
          <w:iCs/>
        </w:rPr>
        <w:t xml:space="preserve"> </w:t>
      </w:r>
      <w:r w:rsidR="008C53DD" w:rsidRPr="0098768C">
        <w:t>section 150(o)</w:t>
      </w:r>
      <w:r w:rsidR="008C53DD">
        <w:t xml:space="preserve">, </w:t>
      </w:r>
      <w:r>
        <w:rPr>
          <w:iCs/>
        </w:rPr>
        <w:t xml:space="preserve">and reference document ASHRAE 62.2 </w:t>
      </w:r>
      <w:r w:rsidR="008C53DD">
        <w:rPr>
          <w:iCs/>
        </w:rPr>
        <w:t xml:space="preserve">apply </w:t>
      </w:r>
      <w:r>
        <w:rPr>
          <w:iCs/>
        </w:rPr>
        <w:t>as follows:</w:t>
      </w:r>
    </w:p>
    <w:p w:rsidR="008C53DD" w:rsidRPr="00B34D86" w:rsidRDefault="008C53DD" w:rsidP="008C53DD">
      <w:pPr>
        <w:numPr>
          <w:ilvl w:val="0"/>
          <w:numId w:val="7"/>
        </w:numPr>
        <w:tabs>
          <w:tab w:val="clear" w:pos="1080"/>
          <w:tab w:val="num" w:pos="360"/>
        </w:tabs>
        <w:autoSpaceDE w:val="0"/>
        <w:autoSpaceDN w:val="0"/>
        <w:adjustRightInd w:val="0"/>
        <w:ind w:left="360"/>
      </w:pPr>
      <w:r>
        <w:t xml:space="preserve">Bathroom exhaust fan shall </w:t>
      </w:r>
      <w:r w:rsidRPr="00B217D0">
        <w:rPr>
          <w:bCs/>
        </w:rPr>
        <w:t>be provided having a minimum capacity</w:t>
      </w:r>
      <w:r w:rsidRPr="0098768C">
        <w:t xml:space="preserve"> of </w:t>
      </w:r>
      <w:r w:rsidRPr="0098768C">
        <w:rPr>
          <w:b/>
        </w:rPr>
        <w:t>50 cfm</w:t>
      </w:r>
      <w:r w:rsidRPr="0098768C">
        <w:t xml:space="preserve">, a sound rating of </w:t>
      </w:r>
      <w:r w:rsidRPr="0098768C">
        <w:rPr>
          <w:b/>
        </w:rPr>
        <w:t>3 sone</w:t>
      </w:r>
      <w:r>
        <w:rPr>
          <w:b/>
        </w:rPr>
        <w:t>s</w:t>
      </w:r>
      <w:r w:rsidRPr="0098768C">
        <w:t xml:space="preserve"> or less</w:t>
      </w:r>
      <w:r>
        <w:t xml:space="preserve"> </w:t>
      </w:r>
      <w:r w:rsidRPr="00B217D0">
        <w:rPr>
          <w:bCs/>
        </w:rPr>
        <w:t xml:space="preserve">unless designed for continuous operation </w:t>
      </w:r>
      <w:r>
        <w:rPr>
          <w:bCs/>
        </w:rPr>
        <w:t>and installed to operate without occupant intervention. I</w:t>
      </w:r>
      <w:r w:rsidRPr="00B217D0">
        <w:rPr>
          <w:bCs/>
        </w:rPr>
        <w:t>n which case</w:t>
      </w:r>
      <w:r>
        <w:rPr>
          <w:bCs/>
        </w:rPr>
        <w:t>,</w:t>
      </w:r>
      <w:r w:rsidRPr="00B217D0">
        <w:rPr>
          <w:bCs/>
        </w:rPr>
        <w:t xml:space="preserve"> the minimum capacity must be </w:t>
      </w:r>
      <w:r w:rsidRPr="00F90C54">
        <w:rPr>
          <w:b/>
          <w:bCs/>
        </w:rPr>
        <w:t>20 cfm</w:t>
      </w:r>
      <w:r>
        <w:rPr>
          <w:bCs/>
        </w:rPr>
        <w:t xml:space="preserve"> and a sound rati</w:t>
      </w:r>
      <w:r w:rsidRPr="00B217D0">
        <w:rPr>
          <w:bCs/>
        </w:rPr>
        <w:t xml:space="preserve">ng of </w:t>
      </w:r>
      <w:r w:rsidRPr="00B34D86">
        <w:rPr>
          <w:b/>
          <w:bCs/>
        </w:rPr>
        <w:t>1 sone</w:t>
      </w:r>
      <w:r w:rsidRPr="00B217D0">
        <w:rPr>
          <w:bCs/>
        </w:rPr>
        <w:t xml:space="preserve"> or less.</w:t>
      </w:r>
    </w:p>
    <w:p w:rsidR="00E46B2C" w:rsidRDefault="008C53DD" w:rsidP="00E46B2C">
      <w:pPr>
        <w:numPr>
          <w:ilvl w:val="0"/>
          <w:numId w:val="7"/>
        </w:numPr>
        <w:tabs>
          <w:tab w:val="clear" w:pos="1080"/>
          <w:tab w:val="num" w:pos="360"/>
        </w:tabs>
        <w:autoSpaceDE w:val="0"/>
        <w:autoSpaceDN w:val="0"/>
        <w:adjustRightInd w:val="0"/>
        <w:ind w:left="360"/>
      </w:pPr>
      <w:r w:rsidRPr="00B217D0">
        <w:rPr>
          <w:bCs/>
        </w:rPr>
        <w:t xml:space="preserve">Kitchen exhaust </w:t>
      </w:r>
      <w:r>
        <w:rPr>
          <w:bCs/>
        </w:rPr>
        <w:t xml:space="preserve">fan </w:t>
      </w:r>
      <w:r w:rsidRPr="00B217D0">
        <w:rPr>
          <w:bCs/>
        </w:rPr>
        <w:t xml:space="preserve">shall be provided having a minimum capacity of </w:t>
      </w:r>
      <w:r w:rsidRPr="007249FD">
        <w:rPr>
          <w:b/>
          <w:bCs/>
        </w:rPr>
        <w:t>100 cfm</w:t>
      </w:r>
      <w:r w:rsidRPr="00B217D0">
        <w:rPr>
          <w:bCs/>
        </w:rPr>
        <w:t xml:space="preserve"> and a sound rating of </w:t>
      </w:r>
      <w:r w:rsidRPr="009B6C3C">
        <w:rPr>
          <w:b/>
          <w:bCs/>
        </w:rPr>
        <w:t>3 sones</w:t>
      </w:r>
      <w:r w:rsidRPr="00B217D0">
        <w:rPr>
          <w:bCs/>
        </w:rPr>
        <w:t xml:space="preserve"> or less unless designed for continuous operation </w:t>
      </w:r>
      <w:r>
        <w:rPr>
          <w:bCs/>
        </w:rPr>
        <w:t>and installed to operate without occupant intervention. I</w:t>
      </w:r>
      <w:r w:rsidRPr="00B217D0">
        <w:rPr>
          <w:bCs/>
        </w:rPr>
        <w:t xml:space="preserve">n which case the minimum capacity must be </w:t>
      </w:r>
      <w:r w:rsidRPr="00794338">
        <w:rPr>
          <w:b/>
          <w:bCs/>
        </w:rPr>
        <w:t>5</w:t>
      </w:r>
      <w:r w:rsidRPr="00B217D0">
        <w:rPr>
          <w:bCs/>
        </w:rPr>
        <w:t xml:space="preserve"> air changes per hour based on the kitchen volume and a sound rating of </w:t>
      </w:r>
      <w:r w:rsidRPr="00794338">
        <w:rPr>
          <w:b/>
          <w:bCs/>
        </w:rPr>
        <w:t>1 sone</w:t>
      </w:r>
      <w:r w:rsidRPr="00B217D0">
        <w:rPr>
          <w:bCs/>
        </w:rPr>
        <w:t xml:space="preserve"> or less.</w:t>
      </w:r>
    </w:p>
    <w:p w:rsidR="008C53DD" w:rsidRPr="00E46B2C" w:rsidRDefault="008C53DD" w:rsidP="00E46B2C">
      <w:pPr>
        <w:numPr>
          <w:ilvl w:val="0"/>
          <w:numId w:val="7"/>
        </w:numPr>
        <w:tabs>
          <w:tab w:val="clear" w:pos="1080"/>
          <w:tab w:val="num" w:pos="360"/>
        </w:tabs>
        <w:autoSpaceDE w:val="0"/>
        <w:autoSpaceDN w:val="0"/>
        <w:adjustRightInd w:val="0"/>
        <w:ind w:left="360"/>
      </w:pPr>
      <w:smartTag w:uri="urn:schemas-microsoft-com:office:smarttags" w:element="place">
        <w:smartTag w:uri="urn:schemas-microsoft-com:office:smarttags" w:element="PlaceName">
          <w:r>
            <w:t>Whole</w:t>
          </w:r>
        </w:smartTag>
        <w:r>
          <w:t xml:space="preserve"> </w:t>
        </w:r>
        <w:smartTag w:uri="urn:schemas-microsoft-com:office:smarttags" w:element="PlaceType">
          <w:r>
            <w:t>Building</w:t>
          </w:r>
        </w:smartTag>
      </w:smartTag>
      <w:r>
        <w:t xml:space="preserve"> Ventilation shall be provided.</w:t>
      </w:r>
      <w:r w:rsidRPr="0098768C">
        <w:t xml:space="preserve"> Fan capacity shall be demonstrated to </w:t>
      </w:r>
      <w:r w:rsidR="003802A2">
        <w:t xml:space="preserve">comply </w:t>
      </w:r>
      <w:r>
        <w:t xml:space="preserve">based on equation </w:t>
      </w:r>
      <w:r w:rsidR="0089629C">
        <w:t>4.1a or 4.2 per ASHRAE 62.2</w:t>
      </w:r>
      <w:r>
        <w:t>.</w:t>
      </w:r>
      <w:r w:rsidRPr="0098768C">
        <w:t xml:space="preserve"> </w:t>
      </w:r>
      <w:r w:rsidRPr="0098768C">
        <w:rPr>
          <w:bCs/>
        </w:rPr>
        <w:t xml:space="preserve">Fans intended for continuous operation shall have a sound rating not exceeding </w:t>
      </w:r>
      <w:r w:rsidRPr="00F90C54">
        <w:rPr>
          <w:b/>
          <w:bCs/>
        </w:rPr>
        <w:t>1 sone</w:t>
      </w:r>
      <w:r w:rsidR="00E46B2C">
        <w:rPr>
          <w:b/>
          <w:bCs/>
        </w:rPr>
        <w:t>.</w:t>
      </w:r>
    </w:p>
    <w:p w:rsidR="008C53DD" w:rsidRPr="005B0745" w:rsidRDefault="008C53DD" w:rsidP="0032084F">
      <w:pPr>
        <w:autoSpaceDE w:val="0"/>
        <w:autoSpaceDN w:val="0"/>
        <w:adjustRightInd w:val="0"/>
        <w:rPr>
          <w:iCs/>
          <w:sz w:val="16"/>
        </w:rPr>
      </w:pPr>
    </w:p>
    <w:p w:rsidR="0089629C" w:rsidRPr="0098768C" w:rsidRDefault="00E46B2C" w:rsidP="0089629C">
      <w:pPr>
        <w:autoSpaceDE w:val="0"/>
        <w:autoSpaceDN w:val="0"/>
        <w:adjustRightInd w:val="0"/>
        <w:ind w:left="360"/>
      </w:pPr>
      <w:r w:rsidRPr="009B6C3C">
        <w:rPr>
          <w:b/>
          <w:u w:val="single"/>
        </w:rPr>
        <w:t>N</w:t>
      </w:r>
      <w:r w:rsidR="009B6C3C">
        <w:rPr>
          <w:b/>
          <w:u w:val="single"/>
        </w:rPr>
        <w:t>OTES</w:t>
      </w:r>
      <w:r w:rsidRPr="009B6C3C">
        <w:rPr>
          <w:b/>
          <w:u w:val="single"/>
        </w:rPr>
        <w:t>:</w:t>
      </w:r>
      <w:r>
        <w:t xml:space="preserve"> </w:t>
      </w:r>
      <w:r w:rsidR="00F90460">
        <w:t xml:space="preserve">(1) </w:t>
      </w:r>
      <w:r w:rsidR="00F90460" w:rsidRPr="00F90460">
        <w:rPr>
          <w:b/>
        </w:rPr>
        <w:t>Prior to passing rough mechanical inspection, the contractor shall complete and provide to the inspector for acceptance the first 3 pages of the CF-6R-MECH-05 form to verify fan sizing requirements are met and to discuss proposed switching and control strategies.</w:t>
      </w:r>
      <w:r w:rsidR="00F90460">
        <w:t xml:space="preserve"> (</w:t>
      </w:r>
      <w:r w:rsidR="007F52BD">
        <w:t>2</w:t>
      </w:r>
      <w:r>
        <w:t xml:space="preserve">) </w:t>
      </w:r>
      <w:r w:rsidR="008C53DD" w:rsidRPr="00B217D0">
        <w:t xml:space="preserve">A remote-mounted inline fan, or exterior-mounted exhaust fan, with a minimum of 4 feet of duct between the fan and the interior intake or supply grille </w:t>
      </w:r>
      <w:r w:rsidR="008C53DD" w:rsidRPr="00E46B2C">
        <w:rPr>
          <w:u w:val="single"/>
        </w:rPr>
        <w:t>does not</w:t>
      </w:r>
      <w:r w:rsidR="008C53DD" w:rsidRPr="00B217D0">
        <w:t xml:space="preserve"> require a sound rating</w:t>
      </w:r>
      <w:r>
        <w:t xml:space="preserve">. </w:t>
      </w:r>
      <w:r w:rsidR="003802A2">
        <w:t>(3) Fan ducts shall comply to T</w:t>
      </w:r>
      <w:r w:rsidR="007F52BD">
        <w:t xml:space="preserve">able 7.1 below. </w:t>
      </w:r>
      <w:r>
        <w:t>(</w:t>
      </w:r>
      <w:r w:rsidR="007F52BD">
        <w:t>4</w:t>
      </w:r>
      <w:r>
        <w:t xml:space="preserve">) Kitchen or bathroom exhaust fans intended for local exhaust only and designed for continuous operation </w:t>
      </w:r>
      <w:r w:rsidRPr="0089629C">
        <w:rPr>
          <w:u w:val="single"/>
        </w:rPr>
        <w:t>shall</w:t>
      </w:r>
      <w:r>
        <w:t xml:space="preserve"> operate automatically without occupant intervention. Such fans shall also be provided with readily accessible and identified override control. </w:t>
      </w:r>
      <w:r w:rsidR="00DA72C8">
        <w:t xml:space="preserve">(5) All fan listings must meet or exceed design specifications including air volume capacity at 0.25 inches of w.c., sound rating and continuous operation as applicable. </w:t>
      </w:r>
      <w:r>
        <w:t>(</w:t>
      </w:r>
      <w:r w:rsidR="00DA72C8">
        <w:t>6</w:t>
      </w:r>
      <w:r>
        <w:t xml:space="preserve">) Whole Building Ventilation fans </w:t>
      </w:r>
      <w:r w:rsidR="0089629C">
        <w:t xml:space="preserve">designed for continuous operation </w:t>
      </w:r>
      <w:r w:rsidR="0089629C" w:rsidRPr="0089629C">
        <w:rPr>
          <w:u w:val="single"/>
        </w:rPr>
        <w:t>may</w:t>
      </w:r>
      <w:r w:rsidR="0089629C">
        <w:t xml:space="preserve"> operate automatically without occupant intervention, in which case such fans shall also be provided with readily accessible and identified override controls. As an alternate such fan may be switch controlled provided the switch is labeled </w:t>
      </w:r>
      <w:r w:rsidR="0089629C" w:rsidRPr="0098768C">
        <w:rPr>
          <w:bCs/>
        </w:rPr>
        <w:t>using Arial 12 point font as follows:</w:t>
      </w:r>
    </w:p>
    <w:p w:rsidR="0089629C" w:rsidRDefault="0089629C" w:rsidP="0089629C">
      <w:pPr>
        <w:autoSpaceDE w:val="0"/>
        <w:autoSpaceDN w:val="0"/>
        <w:adjustRightInd w:val="0"/>
        <w:rPr>
          <w:bCs/>
          <w:sz w:val="22"/>
          <w:szCs w:val="22"/>
        </w:rPr>
      </w:pPr>
    </w:p>
    <w:p w:rsidR="0089629C" w:rsidRDefault="0089629C" w:rsidP="0089629C">
      <w:pPr>
        <w:tabs>
          <w:tab w:val="left" w:pos="6660"/>
        </w:tabs>
        <w:autoSpaceDE w:val="0"/>
        <w:autoSpaceDN w:val="0"/>
        <w:adjustRightInd w:val="0"/>
        <w:ind w:left="1440" w:right="2700"/>
        <w:rPr>
          <w:rFonts w:ascii="Times-Roman" w:hAnsi="Times-Roman" w:cs="Times-Roman"/>
        </w:rPr>
      </w:pPr>
      <w:r w:rsidRPr="009B6C3C">
        <w:rPr>
          <w:rFonts w:ascii="Arial" w:hAnsi="Arial" w:cs="Arial"/>
          <w:b/>
          <w:bCs/>
          <w:sz w:val="22"/>
          <w:szCs w:val="22"/>
        </w:rPr>
        <w:t>To maintain minimum levels of outside air ventilation required for good health, the fan control should be on at all times when the building is occupied, unless there is severe outdoor air contamination</w:t>
      </w:r>
      <w:r>
        <w:rPr>
          <w:rFonts w:ascii="Arial" w:hAnsi="Arial" w:cs="Arial"/>
          <w:bCs/>
          <w:sz w:val="22"/>
          <w:szCs w:val="22"/>
        </w:rPr>
        <w:t>.</w:t>
      </w:r>
      <w:r>
        <w:rPr>
          <w:rFonts w:ascii="Times-Roman" w:hAnsi="Times-Roman" w:cs="Times-Roman"/>
        </w:rPr>
        <w:t xml:space="preserve"> </w:t>
      </w:r>
    </w:p>
    <w:p w:rsidR="00E46B2C" w:rsidRPr="00B217D0" w:rsidRDefault="00E46B2C" w:rsidP="008C53DD">
      <w:pPr>
        <w:autoSpaceDE w:val="0"/>
        <w:autoSpaceDN w:val="0"/>
        <w:adjustRightInd w:val="0"/>
        <w:ind w:left="360"/>
      </w:pPr>
    </w:p>
    <w:p w:rsidR="0089629C" w:rsidRDefault="0089629C" w:rsidP="00C53809">
      <w:pPr>
        <w:numPr>
          <w:ilvl w:val="0"/>
          <w:numId w:val="4"/>
        </w:numPr>
        <w:tabs>
          <w:tab w:val="clear" w:pos="720"/>
          <w:tab w:val="num" w:pos="360"/>
        </w:tabs>
        <w:autoSpaceDE w:val="0"/>
        <w:autoSpaceDN w:val="0"/>
        <w:adjustRightInd w:val="0"/>
        <w:ind w:left="360"/>
      </w:pPr>
      <w:r>
        <w:lastRenderedPageBreak/>
        <w:t xml:space="preserve">Minimum efficiency </w:t>
      </w:r>
      <w:r w:rsidRPr="00F90460">
        <w:rPr>
          <w:u w:val="single"/>
        </w:rPr>
        <w:t>MERV 6</w:t>
      </w:r>
      <w:r w:rsidR="00F90460">
        <w:t xml:space="preserve"> filter(s) shall be provided such that all recirculated and mechanically supplied outdoor air is filtered before passing through thermal conditioning components. </w:t>
      </w:r>
    </w:p>
    <w:p w:rsidR="00C53809" w:rsidRDefault="00C53809" w:rsidP="00C53809">
      <w:pPr>
        <w:numPr>
          <w:ilvl w:val="0"/>
          <w:numId w:val="4"/>
        </w:numPr>
        <w:tabs>
          <w:tab w:val="clear" w:pos="720"/>
          <w:tab w:val="num" w:pos="360"/>
        </w:tabs>
        <w:autoSpaceDE w:val="0"/>
        <w:autoSpaceDN w:val="0"/>
        <w:adjustRightInd w:val="0"/>
        <w:ind w:left="360"/>
      </w:pPr>
      <w:r>
        <w:t>HVAC system having air handlers or return ducts in the garage shall have a total air leakage of no more than 6% of total fan flow when measured at 0.1 inch w.c. (HERS via CF-4R-MECH-20)</w:t>
      </w:r>
      <w:r w:rsidR="002572ED">
        <w:t>.</w:t>
      </w:r>
    </w:p>
    <w:p w:rsidR="00DA72C8" w:rsidRPr="005B0745" w:rsidRDefault="00DA72C8" w:rsidP="007249FD">
      <w:pPr>
        <w:autoSpaceDE w:val="0"/>
        <w:autoSpaceDN w:val="0"/>
        <w:adjustRightInd w:val="0"/>
        <w:rPr>
          <w:sz w:val="16"/>
        </w:rPr>
      </w:pPr>
    </w:p>
    <w:tbl>
      <w:tblPr>
        <w:tblStyle w:val="TableGrid"/>
        <w:tblW w:w="0" w:type="auto"/>
        <w:tblInd w:w="108" w:type="dxa"/>
        <w:tblLook w:val="01E0" w:firstRow="1" w:lastRow="1" w:firstColumn="1" w:lastColumn="1" w:noHBand="0" w:noVBand="0"/>
      </w:tblPr>
      <w:tblGrid>
        <w:gridCol w:w="3420"/>
        <w:gridCol w:w="2856"/>
        <w:gridCol w:w="1542"/>
        <w:gridCol w:w="1542"/>
      </w:tblGrid>
      <w:tr w:rsidR="00D5779B" w:rsidTr="00D5779B">
        <w:tc>
          <w:tcPr>
            <w:tcW w:w="9360" w:type="dxa"/>
            <w:gridSpan w:val="4"/>
          </w:tcPr>
          <w:p w:rsidR="00D5779B" w:rsidRDefault="00D5779B" w:rsidP="00D5779B">
            <w:pPr>
              <w:autoSpaceDE w:val="0"/>
              <w:autoSpaceDN w:val="0"/>
              <w:adjustRightInd w:val="0"/>
              <w:jc w:val="center"/>
            </w:pPr>
            <w:r>
              <w:t>Fan Summary</w:t>
            </w:r>
          </w:p>
        </w:tc>
      </w:tr>
      <w:tr w:rsidR="007249FD" w:rsidTr="001D325C">
        <w:tc>
          <w:tcPr>
            <w:tcW w:w="3420" w:type="dxa"/>
          </w:tcPr>
          <w:p w:rsidR="007249FD" w:rsidRDefault="007249FD" w:rsidP="007249FD">
            <w:pPr>
              <w:autoSpaceDE w:val="0"/>
              <w:autoSpaceDN w:val="0"/>
              <w:adjustRightInd w:val="0"/>
            </w:pPr>
            <w:r>
              <w:t>Fan Location</w:t>
            </w:r>
          </w:p>
        </w:tc>
        <w:tc>
          <w:tcPr>
            <w:tcW w:w="2856" w:type="dxa"/>
          </w:tcPr>
          <w:p w:rsidR="007249FD" w:rsidRDefault="007249FD" w:rsidP="007249FD">
            <w:pPr>
              <w:autoSpaceDE w:val="0"/>
              <w:autoSpaceDN w:val="0"/>
              <w:adjustRightInd w:val="0"/>
            </w:pPr>
            <w:r>
              <w:t>Continuous/Intermittent</w:t>
            </w:r>
          </w:p>
          <w:p w:rsidR="003B044F" w:rsidRDefault="003B044F" w:rsidP="007249FD">
            <w:pPr>
              <w:autoSpaceDE w:val="0"/>
              <w:autoSpaceDN w:val="0"/>
              <w:adjustRightInd w:val="0"/>
            </w:pPr>
          </w:p>
        </w:tc>
        <w:tc>
          <w:tcPr>
            <w:tcW w:w="1542" w:type="dxa"/>
            <w:shd w:val="clear" w:color="auto" w:fill="auto"/>
          </w:tcPr>
          <w:p w:rsidR="007249FD" w:rsidRDefault="007249FD" w:rsidP="007249FD">
            <w:pPr>
              <w:autoSpaceDE w:val="0"/>
              <w:autoSpaceDN w:val="0"/>
              <w:adjustRightInd w:val="0"/>
            </w:pPr>
            <w:r>
              <w:t>Sound Rating</w:t>
            </w:r>
          </w:p>
          <w:p w:rsidR="003B044F" w:rsidRDefault="003B044F" w:rsidP="007249FD">
            <w:pPr>
              <w:autoSpaceDE w:val="0"/>
              <w:autoSpaceDN w:val="0"/>
              <w:adjustRightInd w:val="0"/>
            </w:pPr>
            <w:r>
              <w:t>(sones)</w:t>
            </w:r>
          </w:p>
        </w:tc>
        <w:tc>
          <w:tcPr>
            <w:tcW w:w="1542" w:type="dxa"/>
            <w:shd w:val="clear" w:color="auto" w:fill="auto"/>
          </w:tcPr>
          <w:p w:rsidR="007249FD" w:rsidRDefault="007249FD" w:rsidP="007249FD">
            <w:pPr>
              <w:autoSpaceDE w:val="0"/>
              <w:autoSpaceDN w:val="0"/>
              <w:adjustRightInd w:val="0"/>
            </w:pPr>
            <w:r>
              <w:t>Required Air Flow</w:t>
            </w:r>
            <w:r w:rsidR="003B044F">
              <w:t xml:space="preserve"> (CFM)</w:t>
            </w:r>
          </w:p>
        </w:tc>
      </w:tr>
      <w:tr w:rsidR="00722A3D" w:rsidTr="001D325C">
        <w:tc>
          <w:tcPr>
            <w:tcW w:w="3420" w:type="dxa"/>
          </w:tcPr>
          <w:p w:rsidR="00722A3D" w:rsidRDefault="00722A3D" w:rsidP="007249FD">
            <w:pPr>
              <w:autoSpaceDE w:val="0"/>
              <w:autoSpaceDN w:val="0"/>
              <w:adjustRightInd w:val="0"/>
            </w:pPr>
            <w:r>
              <w:t>Kitchen</w:t>
            </w:r>
          </w:p>
        </w:tc>
        <w:bookmarkStart w:id="0" w:name="Dropdown1"/>
        <w:bookmarkStart w:id="1" w:name="_GoBack"/>
        <w:tc>
          <w:tcPr>
            <w:tcW w:w="2856" w:type="dxa"/>
          </w:tcPr>
          <w:p w:rsidR="00722A3D" w:rsidRPr="004679E8" w:rsidRDefault="00722A3D" w:rsidP="00722A3D">
            <w:pPr>
              <w:autoSpaceDE w:val="0"/>
              <w:autoSpaceDN w:val="0"/>
              <w:adjustRightInd w:val="0"/>
              <w:jc w:val="center"/>
              <w:rPr>
                <w:rFonts w:ascii="Arial" w:hAnsi="Arial" w:cs="Arial"/>
                <w:b/>
              </w:rPr>
            </w:pPr>
            <w:r w:rsidRPr="004679E8">
              <w:rPr>
                <w:rFonts w:ascii="Arial" w:hAnsi="Arial" w:cs="Arial"/>
                <w:b/>
              </w:rPr>
              <w:fldChar w:fldCharType="begin">
                <w:ffData>
                  <w:name w:val="Dropdown1"/>
                  <w:enabled/>
                  <w:calcOnExit w:val="0"/>
                  <w:ddList>
                    <w:listEntry w:val="                                "/>
                    <w:listEntry w:val="Continuous"/>
                    <w:listEntry w:val="Intermittent"/>
                  </w:ddList>
                </w:ffData>
              </w:fldChar>
            </w:r>
            <w:r w:rsidRPr="004679E8">
              <w:rPr>
                <w:rFonts w:ascii="Arial" w:hAnsi="Arial" w:cs="Arial"/>
                <w:b/>
              </w:rPr>
              <w:instrText xml:space="preserve"> FORMDROPDOWN </w:instrText>
            </w:r>
            <w:r w:rsidR="00557FF1">
              <w:rPr>
                <w:rFonts w:ascii="Arial" w:hAnsi="Arial" w:cs="Arial"/>
                <w:b/>
              </w:rPr>
            </w:r>
            <w:r w:rsidR="00557FF1">
              <w:rPr>
                <w:rFonts w:ascii="Arial" w:hAnsi="Arial" w:cs="Arial"/>
                <w:b/>
              </w:rPr>
              <w:fldChar w:fldCharType="separate"/>
            </w:r>
            <w:r w:rsidRPr="004679E8">
              <w:rPr>
                <w:rFonts w:ascii="Arial" w:hAnsi="Arial" w:cs="Arial"/>
                <w:b/>
              </w:rPr>
              <w:fldChar w:fldCharType="end"/>
            </w:r>
            <w:bookmarkEnd w:id="0"/>
            <w:bookmarkEnd w:id="1"/>
          </w:p>
        </w:tc>
        <w:tc>
          <w:tcPr>
            <w:tcW w:w="1542" w:type="dxa"/>
            <w:shd w:val="clear" w:color="auto" w:fill="auto"/>
          </w:tcPr>
          <w:p w:rsidR="00722A3D" w:rsidRDefault="00722A3D" w:rsidP="00722A3D">
            <w:pPr>
              <w:autoSpaceDE w:val="0"/>
              <w:autoSpaceDN w:val="0"/>
              <w:adjustRightInd w:val="0"/>
              <w:jc w:val="center"/>
            </w:pPr>
            <w:r>
              <w:rPr>
                <w:rFonts w:ascii="Arial" w:hAnsi="Arial"/>
                <w:b/>
              </w:rPr>
              <w:fldChar w:fldCharType="begin">
                <w:ffData>
                  <w:name w:val="Text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sidR="00D537BC">
              <w:rPr>
                <w:rFonts w:ascii="Arial" w:hAnsi="Arial"/>
                <w:b/>
              </w:rPr>
              <w:t> </w:t>
            </w:r>
            <w:r w:rsidR="00D537BC">
              <w:rPr>
                <w:rFonts w:ascii="Arial" w:hAnsi="Arial"/>
                <w:b/>
              </w:rPr>
              <w:t> </w:t>
            </w:r>
            <w:r w:rsidR="00D537BC">
              <w:rPr>
                <w:rFonts w:ascii="Arial" w:hAnsi="Arial"/>
                <w:b/>
              </w:rPr>
              <w:t> </w:t>
            </w:r>
            <w:r w:rsidR="00D537BC">
              <w:rPr>
                <w:rFonts w:ascii="Arial" w:hAnsi="Arial"/>
                <w:b/>
              </w:rPr>
              <w:t> </w:t>
            </w:r>
            <w:r w:rsidR="00D537BC">
              <w:rPr>
                <w:rFonts w:ascii="Arial" w:hAnsi="Arial"/>
                <w:b/>
              </w:rPr>
              <w:t> </w:t>
            </w:r>
            <w:r>
              <w:rPr>
                <w:rFonts w:ascii="Arial" w:hAnsi="Arial"/>
                <w:b/>
              </w:rPr>
              <w:fldChar w:fldCharType="end"/>
            </w:r>
          </w:p>
        </w:tc>
        <w:tc>
          <w:tcPr>
            <w:tcW w:w="1542" w:type="dxa"/>
            <w:shd w:val="clear" w:color="auto" w:fill="auto"/>
          </w:tcPr>
          <w:p w:rsidR="00722A3D" w:rsidRDefault="00722A3D" w:rsidP="00722A3D">
            <w:pPr>
              <w:autoSpaceDE w:val="0"/>
              <w:autoSpaceDN w:val="0"/>
              <w:adjustRightInd w:val="0"/>
              <w:jc w:val="center"/>
            </w:pPr>
            <w:r>
              <w:rPr>
                <w:rFonts w:ascii="Arial" w:hAnsi="Arial"/>
                <w:b/>
              </w:rPr>
              <w:fldChar w:fldCharType="begin">
                <w:ffData>
                  <w:name w:val="Text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sidR="00D537BC">
              <w:rPr>
                <w:rFonts w:ascii="Arial" w:hAnsi="Arial"/>
                <w:b/>
              </w:rPr>
              <w:t> </w:t>
            </w:r>
            <w:r w:rsidR="00D537BC">
              <w:rPr>
                <w:rFonts w:ascii="Arial" w:hAnsi="Arial"/>
                <w:b/>
              </w:rPr>
              <w:t> </w:t>
            </w:r>
            <w:r w:rsidR="00D537BC">
              <w:rPr>
                <w:rFonts w:ascii="Arial" w:hAnsi="Arial"/>
                <w:b/>
              </w:rPr>
              <w:t> </w:t>
            </w:r>
            <w:r w:rsidR="00D537BC">
              <w:rPr>
                <w:rFonts w:ascii="Arial" w:hAnsi="Arial"/>
                <w:b/>
              </w:rPr>
              <w:t> </w:t>
            </w:r>
            <w:r w:rsidR="00D537BC">
              <w:rPr>
                <w:rFonts w:ascii="Arial" w:hAnsi="Arial"/>
                <w:b/>
              </w:rPr>
              <w:t> </w:t>
            </w:r>
            <w:r>
              <w:rPr>
                <w:rFonts w:ascii="Arial" w:hAnsi="Arial"/>
                <w:b/>
              </w:rPr>
              <w:fldChar w:fldCharType="end"/>
            </w:r>
          </w:p>
        </w:tc>
      </w:tr>
      <w:tr w:rsidR="00722A3D" w:rsidTr="001D325C">
        <w:tc>
          <w:tcPr>
            <w:tcW w:w="3420" w:type="dxa"/>
          </w:tcPr>
          <w:p w:rsidR="00722A3D" w:rsidRDefault="00722A3D" w:rsidP="007249FD">
            <w:pPr>
              <w:autoSpaceDE w:val="0"/>
              <w:autoSpaceDN w:val="0"/>
              <w:adjustRightInd w:val="0"/>
            </w:pPr>
            <w:r>
              <w:t xml:space="preserve">Bathroom 1 </w:t>
            </w:r>
          </w:p>
        </w:tc>
        <w:tc>
          <w:tcPr>
            <w:tcW w:w="2856" w:type="dxa"/>
          </w:tcPr>
          <w:p w:rsidR="00722A3D" w:rsidRPr="004679E8" w:rsidRDefault="00722A3D" w:rsidP="00722A3D">
            <w:pPr>
              <w:autoSpaceDE w:val="0"/>
              <w:autoSpaceDN w:val="0"/>
              <w:adjustRightInd w:val="0"/>
              <w:jc w:val="center"/>
              <w:rPr>
                <w:rFonts w:ascii="Arial" w:hAnsi="Arial" w:cs="Arial"/>
                <w:b/>
              </w:rPr>
            </w:pPr>
            <w:r w:rsidRPr="004679E8">
              <w:rPr>
                <w:rFonts w:ascii="Arial" w:hAnsi="Arial" w:cs="Arial"/>
                <w:b/>
              </w:rPr>
              <w:fldChar w:fldCharType="begin">
                <w:ffData>
                  <w:name w:val="Dropdown1"/>
                  <w:enabled/>
                  <w:calcOnExit w:val="0"/>
                  <w:ddList>
                    <w:listEntry w:val="                                "/>
                    <w:listEntry w:val="Continuous"/>
                    <w:listEntry w:val="Intermittent"/>
                  </w:ddList>
                </w:ffData>
              </w:fldChar>
            </w:r>
            <w:r w:rsidRPr="004679E8">
              <w:rPr>
                <w:rFonts w:ascii="Arial" w:hAnsi="Arial" w:cs="Arial"/>
                <w:b/>
              </w:rPr>
              <w:instrText xml:space="preserve"> FORMDROPDOWN </w:instrText>
            </w:r>
            <w:r w:rsidR="00557FF1">
              <w:rPr>
                <w:rFonts w:ascii="Arial" w:hAnsi="Arial" w:cs="Arial"/>
                <w:b/>
              </w:rPr>
            </w:r>
            <w:r w:rsidR="00557FF1">
              <w:rPr>
                <w:rFonts w:ascii="Arial" w:hAnsi="Arial" w:cs="Arial"/>
                <w:b/>
              </w:rPr>
              <w:fldChar w:fldCharType="separate"/>
            </w:r>
            <w:r w:rsidRPr="004679E8">
              <w:rPr>
                <w:rFonts w:ascii="Arial" w:hAnsi="Arial" w:cs="Arial"/>
                <w:b/>
              </w:rPr>
              <w:fldChar w:fldCharType="end"/>
            </w:r>
          </w:p>
        </w:tc>
        <w:tc>
          <w:tcPr>
            <w:tcW w:w="1542" w:type="dxa"/>
            <w:shd w:val="clear" w:color="auto" w:fill="auto"/>
          </w:tcPr>
          <w:p w:rsidR="00722A3D" w:rsidRDefault="00722A3D" w:rsidP="00722A3D">
            <w:pPr>
              <w:autoSpaceDE w:val="0"/>
              <w:autoSpaceDN w:val="0"/>
              <w:adjustRightInd w:val="0"/>
              <w:jc w:val="center"/>
            </w:pPr>
            <w:r>
              <w:rPr>
                <w:rFonts w:ascii="Arial" w:hAnsi="Arial"/>
                <w:b/>
              </w:rPr>
              <w:fldChar w:fldCharType="begin">
                <w:ffData>
                  <w:name w:val="Text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sidR="00D537BC">
              <w:rPr>
                <w:rFonts w:ascii="Arial" w:hAnsi="Arial"/>
                <w:b/>
              </w:rPr>
              <w:t> </w:t>
            </w:r>
            <w:r w:rsidR="00D537BC">
              <w:rPr>
                <w:rFonts w:ascii="Arial" w:hAnsi="Arial"/>
                <w:b/>
              </w:rPr>
              <w:t> </w:t>
            </w:r>
            <w:r w:rsidR="00D537BC">
              <w:rPr>
                <w:rFonts w:ascii="Arial" w:hAnsi="Arial"/>
                <w:b/>
              </w:rPr>
              <w:t> </w:t>
            </w:r>
            <w:r w:rsidR="00D537BC">
              <w:rPr>
                <w:rFonts w:ascii="Arial" w:hAnsi="Arial"/>
                <w:b/>
              </w:rPr>
              <w:t> </w:t>
            </w:r>
            <w:r w:rsidR="00D537BC">
              <w:rPr>
                <w:rFonts w:ascii="Arial" w:hAnsi="Arial"/>
                <w:b/>
              </w:rPr>
              <w:t> </w:t>
            </w:r>
            <w:r>
              <w:rPr>
                <w:rFonts w:ascii="Arial" w:hAnsi="Arial"/>
                <w:b/>
              </w:rPr>
              <w:fldChar w:fldCharType="end"/>
            </w:r>
          </w:p>
        </w:tc>
        <w:tc>
          <w:tcPr>
            <w:tcW w:w="1542" w:type="dxa"/>
            <w:shd w:val="clear" w:color="auto" w:fill="auto"/>
          </w:tcPr>
          <w:p w:rsidR="00722A3D" w:rsidRDefault="00722A3D" w:rsidP="00722A3D">
            <w:pPr>
              <w:autoSpaceDE w:val="0"/>
              <w:autoSpaceDN w:val="0"/>
              <w:adjustRightInd w:val="0"/>
              <w:jc w:val="center"/>
            </w:pPr>
            <w:r>
              <w:rPr>
                <w:rFonts w:ascii="Arial" w:hAnsi="Arial"/>
                <w:b/>
              </w:rPr>
              <w:fldChar w:fldCharType="begin">
                <w:ffData>
                  <w:name w:val="Text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sidR="00D537BC">
              <w:rPr>
                <w:rFonts w:ascii="Arial" w:hAnsi="Arial"/>
                <w:b/>
              </w:rPr>
              <w:t> </w:t>
            </w:r>
            <w:r w:rsidR="00D537BC">
              <w:rPr>
                <w:rFonts w:ascii="Arial" w:hAnsi="Arial"/>
                <w:b/>
              </w:rPr>
              <w:t> </w:t>
            </w:r>
            <w:r w:rsidR="00D537BC">
              <w:rPr>
                <w:rFonts w:ascii="Arial" w:hAnsi="Arial"/>
                <w:b/>
              </w:rPr>
              <w:t> </w:t>
            </w:r>
            <w:r w:rsidR="00D537BC">
              <w:rPr>
                <w:rFonts w:ascii="Arial" w:hAnsi="Arial"/>
                <w:b/>
              </w:rPr>
              <w:t> </w:t>
            </w:r>
            <w:r w:rsidR="00D537BC">
              <w:rPr>
                <w:rFonts w:ascii="Arial" w:hAnsi="Arial"/>
                <w:b/>
              </w:rPr>
              <w:t> </w:t>
            </w:r>
            <w:r>
              <w:rPr>
                <w:rFonts w:ascii="Arial" w:hAnsi="Arial"/>
                <w:b/>
              </w:rPr>
              <w:fldChar w:fldCharType="end"/>
            </w:r>
          </w:p>
        </w:tc>
      </w:tr>
      <w:tr w:rsidR="00722A3D" w:rsidTr="001D325C">
        <w:tc>
          <w:tcPr>
            <w:tcW w:w="3420" w:type="dxa"/>
          </w:tcPr>
          <w:p w:rsidR="00722A3D" w:rsidRDefault="00722A3D" w:rsidP="007249FD">
            <w:pPr>
              <w:autoSpaceDE w:val="0"/>
              <w:autoSpaceDN w:val="0"/>
              <w:adjustRightInd w:val="0"/>
            </w:pPr>
            <w:r>
              <w:t>Bathroom 2</w:t>
            </w:r>
          </w:p>
        </w:tc>
        <w:tc>
          <w:tcPr>
            <w:tcW w:w="2856" w:type="dxa"/>
          </w:tcPr>
          <w:p w:rsidR="00722A3D" w:rsidRPr="004679E8" w:rsidRDefault="00722A3D" w:rsidP="00722A3D">
            <w:pPr>
              <w:autoSpaceDE w:val="0"/>
              <w:autoSpaceDN w:val="0"/>
              <w:adjustRightInd w:val="0"/>
              <w:jc w:val="center"/>
              <w:rPr>
                <w:rFonts w:ascii="Arial" w:hAnsi="Arial" w:cs="Arial"/>
                <w:b/>
              </w:rPr>
            </w:pPr>
            <w:r w:rsidRPr="004679E8">
              <w:rPr>
                <w:rFonts w:ascii="Arial" w:hAnsi="Arial" w:cs="Arial"/>
                <w:b/>
              </w:rPr>
              <w:fldChar w:fldCharType="begin">
                <w:ffData>
                  <w:name w:val="Dropdown1"/>
                  <w:enabled/>
                  <w:calcOnExit w:val="0"/>
                  <w:ddList>
                    <w:listEntry w:val="                                "/>
                    <w:listEntry w:val="Continuous"/>
                    <w:listEntry w:val="Intermittent"/>
                  </w:ddList>
                </w:ffData>
              </w:fldChar>
            </w:r>
            <w:r w:rsidRPr="004679E8">
              <w:rPr>
                <w:rFonts w:ascii="Arial" w:hAnsi="Arial" w:cs="Arial"/>
                <w:b/>
              </w:rPr>
              <w:instrText xml:space="preserve"> FORMDROPDOWN </w:instrText>
            </w:r>
            <w:r w:rsidR="00557FF1">
              <w:rPr>
                <w:rFonts w:ascii="Arial" w:hAnsi="Arial" w:cs="Arial"/>
                <w:b/>
              </w:rPr>
            </w:r>
            <w:r w:rsidR="00557FF1">
              <w:rPr>
                <w:rFonts w:ascii="Arial" w:hAnsi="Arial" w:cs="Arial"/>
                <w:b/>
              </w:rPr>
              <w:fldChar w:fldCharType="separate"/>
            </w:r>
            <w:r w:rsidRPr="004679E8">
              <w:rPr>
                <w:rFonts w:ascii="Arial" w:hAnsi="Arial" w:cs="Arial"/>
                <w:b/>
              </w:rPr>
              <w:fldChar w:fldCharType="end"/>
            </w:r>
          </w:p>
        </w:tc>
        <w:tc>
          <w:tcPr>
            <w:tcW w:w="1542" w:type="dxa"/>
            <w:shd w:val="clear" w:color="auto" w:fill="auto"/>
          </w:tcPr>
          <w:p w:rsidR="00722A3D" w:rsidRDefault="00722A3D" w:rsidP="00722A3D">
            <w:pPr>
              <w:autoSpaceDE w:val="0"/>
              <w:autoSpaceDN w:val="0"/>
              <w:adjustRightInd w:val="0"/>
              <w:jc w:val="center"/>
            </w:pPr>
            <w:r>
              <w:rPr>
                <w:rFonts w:ascii="Arial" w:hAnsi="Arial"/>
                <w:b/>
              </w:rPr>
              <w:fldChar w:fldCharType="begin">
                <w:ffData>
                  <w:name w:val="Text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sidR="00D537BC">
              <w:rPr>
                <w:rFonts w:ascii="Arial" w:hAnsi="Arial"/>
                <w:b/>
              </w:rPr>
              <w:t> </w:t>
            </w:r>
            <w:r w:rsidR="00D537BC">
              <w:rPr>
                <w:rFonts w:ascii="Arial" w:hAnsi="Arial"/>
                <w:b/>
              </w:rPr>
              <w:t> </w:t>
            </w:r>
            <w:r w:rsidR="00D537BC">
              <w:rPr>
                <w:rFonts w:ascii="Arial" w:hAnsi="Arial"/>
                <w:b/>
              </w:rPr>
              <w:t> </w:t>
            </w:r>
            <w:r w:rsidR="00D537BC">
              <w:rPr>
                <w:rFonts w:ascii="Arial" w:hAnsi="Arial"/>
                <w:b/>
              </w:rPr>
              <w:t> </w:t>
            </w:r>
            <w:r w:rsidR="00D537BC">
              <w:rPr>
                <w:rFonts w:ascii="Arial" w:hAnsi="Arial"/>
                <w:b/>
              </w:rPr>
              <w:t> </w:t>
            </w:r>
            <w:r>
              <w:rPr>
                <w:rFonts w:ascii="Arial" w:hAnsi="Arial"/>
                <w:b/>
              </w:rPr>
              <w:fldChar w:fldCharType="end"/>
            </w:r>
          </w:p>
        </w:tc>
        <w:tc>
          <w:tcPr>
            <w:tcW w:w="1542" w:type="dxa"/>
            <w:shd w:val="clear" w:color="auto" w:fill="auto"/>
          </w:tcPr>
          <w:p w:rsidR="00722A3D" w:rsidRDefault="00722A3D" w:rsidP="00722A3D">
            <w:pPr>
              <w:autoSpaceDE w:val="0"/>
              <w:autoSpaceDN w:val="0"/>
              <w:adjustRightInd w:val="0"/>
              <w:jc w:val="center"/>
            </w:pPr>
            <w:r>
              <w:rPr>
                <w:rFonts w:ascii="Arial" w:hAnsi="Arial"/>
                <w:b/>
              </w:rPr>
              <w:fldChar w:fldCharType="begin">
                <w:ffData>
                  <w:name w:val="Text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sidR="00D537BC">
              <w:rPr>
                <w:rFonts w:ascii="Arial" w:hAnsi="Arial"/>
                <w:b/>
              </w:rPr>
              <w:t> </w:t>
            </w:r>
            <w:r w:rsidR="00D537BC">
              <w:rPr>
                <w:rFonts w:ascii="Arial" w:hAnsi="Arial"/>
                <w:b/>
              </w:rPr>
              <w:t> </w:t>
            </w:r>
            <w:r w:rsidR="00D537BC">
              <w:rPr>
                <w:rFonts w:ascii="Arial" w:hAnsi="Arial"/>
                <w:b/>
              </w:rPr>
              <w:t> </w:t>
            </w:r>
            <w:r w:rsidR="00D537BC">
              <w:rPr>
                <w:rFonts w:ascii="Arial" w:hAnsi="Arial"/>
                <w:b/>
              </w:rPr>
              <w:t> </w:t>
            </w:r>
            <w:r w:rsidR="00D537BC">
              <w:rPr>
                <w:rFonts w:ascii="Arial" w:hAnsi="Arial"/>
                <w:b/>
              </w:rPr>
              <w:t> </w:t>
            </w:r>
            <w:r>
              <w:rPr>
                <w:rFonts w:ascii="Arial" w:hAnsi="Arial"/>
                <w:b/>
              </w:rPr>
              <w:fldChar w:fldCharType="end"/>
            </w:r>
          </w:p>
        </w:tc>
      </w:tr>
      <w:tr w:rsidR="00722A3D" w:rsidTr="001D325C">
        <w:tc>
          <w:tcPr>
            <w:tcW w:w="3420" w:type="dxa"/>
          </w:tcPr>
          <w:p w:rsidR="00722A3D" w:rsidRDefault="00722A3D" w:rsidP="007249FD">
            <w:pPr>
              <w:autoSpaceDE w:val="0"/>
              <w:autoSpaceDN w:val="0"/>
              <w:adjustRightInd w:val="0"/>
            </w:pPr>
            <w:r>
              <w:t>Bathroom 3</w:t>
            </w:r>
          </w:p>
        </w:tc>
        <w:tc>
          <w:tcPr>
            <w:tcW w:w="2856" w:type="dxa"/>
          </w:tcPr>
          <w:p w:rsidR="00722A3D" w:rsidRPr="004679E8" w:rsidRDefault="00722A3D" w:rsidP="00722A3D">
            <w:pPr>
              <w:autoSpaceDE w:val="0"/>
              <w:autoSpaceDN w:val="0"/>
              <w:adjustRightInd w:val="0"/>
              <w:jc w:val="center"/>
              <w:rPr>
                <w:rFonts w:ascii="Arial" w:hAnsi="Arial" w:cs="Arial"/>
                <w:b/>
              </w:rPr>
            </w:pPr>
            <w:r w:rsidRPr="004679E8">
              <w:rPr>
                <w:rFonts w:ascii="Arial" w:hAnsi="Arial" w:cs="Arial"/>
                <w:b/>
              </w:rPr>
              <w:fldChar w:fldCharType="begin">
                <w:ffData>
                  <w:name w:val="Dropdown1"/>
                  <w:enabled/>
                  <w:calcOnExit w:val="0"/>
                  <w:ddList>
                    <w:listEntry w:val="                                "/>
                    <w:listEntry w:val="Continuous"/>
                    <w:listEntry w:val="Intermittent"/>
                  </w:ddList>
                </w:ffData>
              </w:fldChar>
            </w:r>
            <w:r w:rsidRPr="004679E8">
              <w:rPr>
                <w:rFonts w:ascii="Arial" w:hAnsi="Arial" w:cs="Arial"/>
                <w:b/>
              </w:rPr>
              <w:instrText xml:space="preserve"> FORMDROPDOWN </w:instrText>
            </w:r>
            <w:r w:rsidR="00557FF1">
              <w:rPr>
                <w:rFonts w:ascii="Arial" w:hAnsi="Arial" w:cs="Arial"/>
                <w:b/>
              </w:rPr>
            </w:r>
            <w:r w:rsidR="00557FF1">
              <w:rPr>
                <w:rFonts w:ascii="Arial" w:hAnsi="Arial" w:cs="Arial"/>
                <w:b/>
              </w:rPr>
              <w:fldChar w:fldCharType="separate"/>
            </w:r>
            <w:r w:rsidRPr="004679E8">
              <w:rPr>
                <w:rFonts w:ascii="Arial" w:hAnsi="Arial" w:cs="Arial"/>
                <w:b/>
              </w:rPr>
              <w:fldChar w:fldCharType="end"/>
            </w:r>
          </w:p>
        </w:tc>
        <w:tc>
          <w:tcPr>
            <w:tcW w:w="1542" w:type="dxa"/>
            <w:shd w:val="clear" w:color="auto" w:fill="auto"/>
          </w:tcPr>
          <w:p w:rsidR="00722A3D" w:rsidRDefault="00722A3D" w:rsidP="00722A3D">
            <w:pPr>
              <w:autoSpaceDE w:val="0"/>
              <w:autoSpaceDN w:val="0"/>
              <w:adjustRightInd w:val="0"/>
              <w:jc w:val="center"/>
            </w:pPr>
            <w:r>
              <w:rPr>
                <w:rFonts w:ascii="Arial" w:hAnsi="Arial"/>
                <w:b/>
              </w:rPr>
              <w:fldChar w:fldCharType="begin">
                <w:ffData>
                  <w:name w:val="Text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sidR="00D537BC">
              <w:rPr>
                <w:rFonts w:ascii="Arial" w:hAnsi="Arial"/>
                <w:b/>
              </w:rPr>
              <w:t> </w:t>
            </w:r>
            <w:r w:rsidR="00D537BC">
              <w:rPr>
                <w:rFonts w:ascii="Arial" w:hAnsi="Arial"/>
                <w:b/>
              </w:rPr>
              <w:t> </w:t>
            </w:r>
            <w:r w:rsidR="00D537BC">
              <w:rPr>
                <w:rFonts w:ascii="Arial" w:hAnsi="Arial"/>
                <w:b/>
              </w:rPr>
              <w:t> </w:t>
            </w:r>
            <w:r w:rsidR="00D537BC">
              <w:rPr>
                <w:rFonts w:ascii="Arial" w:hAnsi="Arial"/>
                <w:b/>
              </w:rPr>
              <w:t> </w:t>
            </w:r>
            <w:r w:rsidR="00D537BC">
              <w:rPr>
                <w:rFonts w:ascii="Arial" w:hAnsi="Arial"/>
                <w:b/>
              </w:rPr>
              <w:t> </w:t>
            </w:r>
            <w:r>
              <w:rPr>
                <w:rFonts w:ascii="Arial" w:hAnsi="Arial"/>
                <w:b/>
              </w:rPr>
              <w:fldChar w:fldCharType="end"/>
            </w:r>
          </w:p>
        </w:tc>
        <w:tc>
          <w:tcPr>
            <w:tcW w:w="1542" w:type="dxa"/>
            <w:shd w:val="clear" w:color="auto" w:fill="auto"/>
          </w:tcPr>
          <w:p w:rsidR="00722A3D" w:rsidRDefault="00722A3D" w:rsidP="00722A3D">
            <w:pPr>
              <w:autoSpaceDE w:val="0"/>
              <w:autoSpaceDN w:val="0"/>
              <w:adjustRightInd w:val="0"/>
              <w:jc w:val="center"/>
            </w:pPr>
            <w:r>
              <w:rPr>
                <w:rFonts w:ascii="Arial" w:hAnsi="Arial"/>
                <w:b/>
              </w:rPr>
              <w:fldChar w:fldCharType="begin">
                <w:ffData>
                  <w:name w:val="Text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sidR="00D537BC">
              <w:rPr>
                <w:rFonts w:ascii="Arial" w:hAnsi="Arial"/>
                <w:b/>
              </w:rPr>
              <w:t> </w:t>
            </w:r>
            <w:r w:rsidR="00D537BC">
              <w:rPr>
                <w:rFonts w:ascii="Arial" w:hAnsi="Arial"/>
                <w:b/>
              </w:rPr>
              <w:t> </w:t>
            </w:r>
            <w:r w:rsidR="00D537BC">
              <w:rPr>
                <w:rFonts w:ascii="Arial" w:hAnsi="Arial"/>
                <w:b/>
              </w:rPr>
              <w:t> </w:t>
            </w:r>
            <w:r w:rsidR="00D537BC">
              <w:rPr>
                <w:rFonts w:ascii="Arial" w:hAnsi="Arial"/>
                <w:b/>
              </w:rPr>
              <w:t> </w:t>
            </w:r>
            <w:r w:rsidR="00D537BC">
              <w:rPr>
                <w:rFonts w:ascii="Arial" w:hAnsi="Arial"/>
                <w:b/>
              </w:rPr>
              <w:t> </w:t>
            </w:r>
            <w:r>
              <w:rPr>
                <w:rFonts w:ascii="Arial" w:hAnsi="Arial"/>
                <w:b/>
              </w:rPr>
              <w:fldChar w:fldCharType="end"/>
            </w:r>
          </w:p>
        </w:tc>
      </w:tr>
      <w:tr w:rsidR="00722A3D" w:rsidTr="001D325C">
        <w:tc>
          <w:tcPr>
            <w:tcW w:w="3420" w:type="dxa"/>
          </w:tcPr>
          <w:p w:rsidR="00722A3D" w:rsidRDefault="00722A3D" w:rsidP="0092207C">
            <w:pPr>
              <w:autoSpaceDE w:val="0"/>
              <w:autoSpaceDN w:val="0"/>
              <w:adjustRightInd w:val="0"/>
            </w:pPr>
            <w:r>
              <w:t>Other:</w:t>
            </w:r>
            <w:r>
              <w:tab/>
            </w:r>
            <w:r>
              <w:rPr>
                <w:rFonts w:ascii="Arial" w:hAnsi="Arial"/>
                <w:b/>
              </w:rPr>
              <w:fldChar w:fldCharType="begin">
                <w:ffData>
                  <w:name w:val="Text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sidR="0092207C">
              <w:rPr>
                <w:rFonts w:ascii="Arial" w:hAnsi="Arial"/>
                <w:b/>
              </w:rPr>
              <w:t> </w:t>
            </w:r>
            <w:r w:rsidR="0092207C">
              <w:rPr>
                <w:rFonts w:ascii="Arial" w:hAnsi="Arial"/>
                <w:b/>
              </w:rPr>
              <w:t> </w:t>
            </w:r>
            <w:r w:rsidR="0092207C">
              <w:rPr>
                <w:rFonts w:ascii="Arial" w:hAnsi="Arial"/>
                <w:b/>
              </w:rPr>
              <w:t> </w:t>
            </w:r>
            <w:r w:rsidR="0092207C">
              <w:rPr>
                <w:rFonts w:ascii="Arial" w:hAnsi="Arial"/>
                <w:b/>
              </w:rPr>
              <w:t> </w:t>
            </w:r>
            <w:r w:rsidR="0092207C">
              <w:rPr>
                <w:rFonts w:ascii="Arial" w:hAnsi="Arial"/>
                <w:b/>
              </w:rPr>
              <w:t> </w:t>
            </w:r>
            <w:r>
              <w:rPr>
                <w:rFonts w:ascii="Arial" w:hAnsi="Arial"/>
                <w:b/>
              </w:rPr>
              <w:fldChar w:fldCharType="end"/>
            </w:r>
          </w:p>
        </w:tc>
        <w:tc>
          <w:tcPr>
            <w:tcW w:w="2856" w:type="dxa"/>
          </w:tcPr>
          <w:p w:rsidR="00722A3D" w:rsidRPr="004679E8" w:rsidRDefault="00722A3D" w:rsidP="00722A3D">
            <w:pPr>
              <w:autoSpaceDE w:val="0"/>
              <w:autoSpaceDN w:val="0"/>
              <w:adjustRightInd w:val="0"/>
              <w:jc w:val="center"/>
              <w:rPr>
                <w:rFonts w:ascii="Arial" w:hAnsi="Arial" w:cs="Arial"/>
                <w:b/>
              </w:rPr>
            </w:pPr>
            <w:r w:rsidRPr="004679E8">
              <w:rPr>
                <w:rFonts w:ascii="Arial" w:hAnsi="Arial" w:cs="Arial"/>
                <w:b/>
              </w:rPr>
              <w:fldChar w:fldCharType="begin">
                <w:ffData>
                  <w:name w:val="Dropdown1"/>
                  <w:enabled/>
                  <w:calcOnExit w:val="0"/>
                  <w:ddList>
                    <w:listEntry w:val="                                "/>
                    <w:listEntry w:val="Continuous"/>
                    <w:listEntry w:val="Intermittent"/>
                  </w:ddList>
                </w:ffData>
              </w:fldChar>
            </w:r>
            <w:r w:rsidRPr="004679E8">
              <w:rPr>
                <w:rFonts w:ascii="Arial" w:hAnsi="Arial" w:cs="Arial"/>
                <w:b/>
              </w:rPr>
              <w:instrText xml:space="preserve"> FORMDROPDOWN </w:instrText>
            </w:r>
            <w:r w:rsidR="00557FF1">
              <w:rPr>
                <w:rFonts w:ascii="Arial" w:hAnsi="Arial" w:cs="Arial"/>
                <w:b/>
              </w:rPr>
            </w:r>
            <w:r w:rsidR="00557FF1">
              <w:rPr>
                <w:rFonts w:ascii="Arial" w:hAnsi="Arial" w:cs="Arial"/>
                <w:b/>
              </w:rPr>
              <w:fldChar w:fldCharType="separate"/>
            </w:r>
            <w:r w:rsidRPr="004679E8">
              <w:rPr>
                <w:rFonts w:ascii="Arial" w:hAnsi="Arial" w:cs="Arial"/>
                <w:b/>
              </w:rPr>
              <w:fldChar w:fldCharType="end"/>
            </w:r>
          </w:p>
        </w:tc>
        <w:tc>
          <w:tcPr>
            <w:tcW w:w="1542" w:type="dxa"/>
            <w:shd w:val="clear" w:color="auto" w:fill="auto"/>
          </w:tcPr>
          <w:p w:rsidR="00722A3D" w:rsidRDefault="00722A3D" w:rsidP="00722A3D">
            <w:pPr>
              <w:autoSpaceDE w:val="0"/>
              <w:autoSpaceDN w:val="0"/>
              <w:adjustRightInd w:val="0"/>
              <w:jc w:val="center"/>
            </w:pPr>
            <w:r>
              <w:rPr>
                <w:rFonts w:ascii="Arial" w:hAnsi="Arial"/>
                <w:b/>
              </w:rPr>
              <w:fldChar w:fldCharType="begin">
                <w:ffData>
                  <w:name w:val="Text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sidR="00D537BC">
              <w:rPr>
                <w:rFonts w:ascii="Arial" w:hAnsi="Arial"/>
                <w:b/>
              </w:rPr>
              <w:t> </w:t>
            </w:r>
            <w:r w:rsidR="00D537BC">
              <w:rPr>
                <w:rFonts w:ascii="Arial" w:hAnsi="Arial"/>
                <w:b/>
              </w:rPr>
              <w:t> </w:t>
            </w:r>
            <w:r w:rsidR="00D537BC">
              <w:rPr>
                <w:rFonts w:ascii="Arial" w:hAnsi="Arial"/>
                <w:b/>
              </w:rPr>
              <w:t> </w:t>
            </w:r>
            <w:r w:rsidR="00D537BC">
              <w:rPr>
                <w:rFonts w:ascii="Arial" w:hAnsi="Arial"/>
                <w:b/>
              </w:rPr>
              <w:t> </w:t>
            </w:r>
            <w:r w:rsidR="00D537BC">
              <w:rPr>
                <w:rFonts w:ascii="Arial" w:hAnsi="Arial"/>
                <w:b/>
              </w:rPr>
              <w:t> </w:t>
            </w:r>
            <w:r>
              <w:rPr>
                <w:rFonts w:ascii="Arial" w:hAnsi="Arial"/>
                <w:b/>
              </w:rPr>
              <w:fldChar w:fldCharType="end"/>
            </w:r>
          </w:p>
        </w:tc>
        <w:tc>
          <w:tcPr>
            <w:tcW w:w="1542" w:type="dxa"/>
            <w:shd w:val="clear" w:color="auto" w:fill="auto"/>
          </w:tcPr>
          <w:p w:rsidR="00722A3D" w:rsidRDefault="00722A3D" w:rsidP="00722A3D">
            <w:pPr>
              <w:autoSpaceDE w:val="0"/>
              <w:autoSpaceDN w:val="0"/>
              <w:adjustRightInd w:val="0"/>
              <w:jc w:val="center"/>
            </w:pPr>
            <w:r>
              <w:rPr>
                <w:rFonts w:ascii="Arial" w:hAnsi="Arial"/>
                <w:b/>
              </w:rPr>
              <w:fldChar w:fldCharType="begin">
                <w:ffData>
                  <w:name w:val="Text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sidR="00D537BC">
              <w:rPr>
                <w:rFonts w:ascii="Arial" w:hAnsi="Arial"/>
                <w:b/>
              </w:rPr>
              <w:t> </w:t>
            </w:r>
            <w:r w:rsidR="00D537BC">
              <w:rPr>
                <w:rFonts w:ascii="Arial" w:hAnsi="Arial"/>
                <w:b/>
              </w:rPr>
              <w:t> </w:t>
            </w:r>
            <w:r w:rsidR="00D537BC">
              <w:rPr>
                <w:rFonts w:ascii="Arial" w:hAnsi="Arial"/>
                <w:b/>
              </w:rPr>
              <w:t> </w:t>
            </w:r>
            <w:r w:rsidR="00D537BC">
              <w:rPr>
                <w:rFonts w:ascii="Arial" w:hAnsi="Arial"/>
                <w:b/>
              </w:rPr>
              <w:t> </w:t>
            </w:r>
            <w:r w:rsidR="00D537BC">
              <w:rPr>
                <w:rFonts w:ascii="Arial" w:hAnsi="Arial"/>
                <w:b/>
              </w:rPr>
              <w:t> </w:t>
            </w:r>
            <w:r>
              <w:rPr>
                <w:rFonts w:ascii="Arial" w:hAnsi="Arial"/>
                <w:b/>
              </w:rPr>
              <w:fldChar w:fldCharType="end"/>
            </w:r>
          </w:p>
        </w:tc>
      </w:tr>
      <w:tr w:rsidR="00722A3D" w:rsidTr="001D325C">
        <w:tc>
          <w:tcPr>
            <w:tcW w:w="3420" w:type="dxa"/>
          </w:tcPr>
          <w:p w:rsidR="00722A3D" w:rsidRPr="00722A3D" w:rsidRDefault="00722A3D" w:rsidP="007249FD">
            <w:pPr>
              <w:autoSpaceDE w:val="0"/>
              <w:autoSpaceDN w:val="0"/>
              <w:adjustRightInd w:val="0"/>
              <w:rPr>
                <w:rFonts w:ascii="Arial" w:hAnsi="Arial"/>
                <w:b/>
              </w:rPr>
            </w:pPr>
            <w:r w:rsidRPr="00722A3D">
              <w:rPr>
                <w:rFonts w:ascii="Arial" w:hAnsi="Arial"/>
                <w:b/>
              </w:rPr>
              <w:tab/>
            </w:r>
            <w:r>
              <w:rPr>
                <w:rFonts w:ascii="Arial" w:hAnsi="Arial"/>
                <w:b/>
              </w:rPr>
              <w:fldChar w:fldCharType="begin">
                <w:ffData>
                  <w:name w:val="Text7"/>
                  <w:enabled/>
                  <w:calcOnExit w:val="0"/>
                  <w:textInput/>
                </w:ffData>
              </w:fldChar>
            </w:r>
            <w:bookmarkStart w:id="2" w:name="Text7"/>
            <w:r>
              <w:rPr>
                <w:rFonts w:ascii="Arial" w:hAnsi="Arial"/>
                <w:b/>
              </w:rPr>
              <w:instrText xml:space="preserve"> FORMTEXT </w:instrText>
            </w:r>
            <w:r>
              <w:rPr>
                <w:rFonts w:ascii="Arial" w:hAnsi="Arial"/>
                <w:b/>
              </w:rPr>
            </w:r>
            <w:r>
              <w:rPr>
                <w:rFonts w:ascii="Arial" w:hAnsi="Arial"/>
                <w:b/>
              </w:rPr>
              <w:fldChar w:fldCharType="separate"/>
            </w:r>
            <w:r w:rsidR="00D113B6">
              <w:rPr>
                <w:rFonts w:ascii="Arial" w:hAnsi="Arial"/>
                <w:b/>
                <w:noProof/>
              </w:rPr>
              <w:t> </w:t>
            </w:r>
            <w:r w:rsidR="00D113B6">
              <w:rPr>
                <w:rFonts w:ascii="Arial" w:hAnsi="Arial"/>
                <w:b/>
                <w:noProof/>
              </w:rPr>
              <w:t> </w:t>
            </w:r>
            <w:r w:rsidR="00D113B6">
              <w:rPr>
                <w:rFonts w:ascii="Arial" w:hAnsi="Arial"/>
                <w:b/>
                <w:noProof/>
              </w:rPr>
              <w:t> </w:t>
            </w:r>
            <w:r w:rsidR="00D113B6">
              <w:rPr>
                <w:rFonts w:ascii="Arial" w:hAnsi="Arial"/>
                <w:b/>
                <w:noProof/>
              </w:rPr>
              <w:t> </w:t>
            </w:r>
            <w:r w:rsidR="00D113B6">
              <w:rPr>
                <w:rFonts w:ascii="Arial" w:hAnsi="Arial"/>
                <w:b/>
                <w:noProof/>
              </w:rPr>
              <w:t> </w:t>
            </w:r>
            <w:r>
              <w:rPr>
                <w:rFonts w:ascii="Arial" w:hAnsi="Arial"/>
                <w:b/>
              </w:rPr>
              <w:fldChar w:fldCharType="end"/>
            </w:r>
            <w:bookmarkEnd w:id="2"/>
          </w:p>
        </w:tc>
        <w:tc>
          <w:tcPr>
            <w:tcW w:w="2856" w:type="dxa"/>
          </w:tcPr>
          <w:p w:rsidR="00722A3D" w:rsidRPr="004679E8" w:rsidRDefault="00722A3D" w:rsidP="00722A3D">
            <w:pPr>
              <w:autoSpaceDE w:val="0"/>
              <w:autoSpaceDN w:val="0"/>
              <w:adjustRightInd w:val="0"/>
              <w:jc w:val="center"/>
              <w:rPr>
                <w:rFonts w:ascii="Arial" w:hAnsi="Arial" w:cs="Arial"/>
                <w:b/>
              </w:rPr>
            </w:pPr>
            <w:r w:rsidRPr="004679E8">
              <w:rPr>
                <w:rFonts w:ascii="Arial" w:hAnsi="Arial" w:cs="Arial"/>
                <w:b/>
              </w:rPr>
              <w:fldChar w:fldCharType="begin">
                <w:ffData>
                  <w:name w:val="Dropdown1"/>
                  <w:enabled/>
                  <w:calcOnExit w:val="0"/>
                  <w:ddList>
                    <w:listEntry w:val="                                "/>
                    <w:listEntry w:val="Continuous"/>
                    <w:listEntry w:val="Intermittent"/>
                  </w:ddList>
                </w:ffData>
              </w:fldChar>
            </w:r>
            <w:r w:rsidRPr="004679E8">
              <w:rPr>
                <w:rFonts w:ascii="Arial" w:hAnsi="Arial" w:cs="Arial"/>
                <w:b/>
              </w:rPr>
              <w:instrText xml:space="preserve"> FORMDROPDOWN </w:instrText>
            </w:r>
            <w:r w:rsidR="00557FF1">
              <w:rPr>
                <w:rFonts w:ascii="Arial" w:hAnsi="Arial" w:cs="Arial"/>
                <w:b/>
              </w:rPr>
            </w:r>
            <w:r w:rsidR="00557FF1">
              <w:rPr>
                <w:rFonts w:ascii="Arial" w:hAnsi="Arial" w:cs="Arial"/>
                <w:b/>
              </w:rPr>
              <w:fldChar w:fldCharType="separate"/>
            </w:r>
            <w:r w:rsidRPr="004679E8">
              <w:rPr>
                <w:rFonts w:ascii="Arial" w:hAnsi="Arial" w:cs="Arial"/>
                <w:b/>
              </w:rPr>
              <w:fldChar w:fldCharType="end"/>
            </w:r>
          </w:p>
        </w:tc>
        <w:tc>
          <w:tcPr>
            <w:tcW w:w="1542" w:type="dxa"/>
            <w:shd w:val="clear" w:color="auto" w:fill="auto"/>
          </w:tcPr>
          <w:p w:rsidR="00722A3D" w:rsidRDefault="00722A3D" w:rsidP="00722A3D">
            <w:pPr>
              <w:autoSpaceDE w:val="0"/>
              <w:autoSpaceDN w:val="0"/>
              <w:adjustRightInd w:val="0"/>
              <w:jc w:val="center"/>
            </w:pPr>
            <w:r>
              <w:rPr>
                <w:rFonts w:ascii="Arial" w:hAnsi="Arial"/>
                <w:b/>
              </w:rPr>
              <w:fldChar w:fldCharType="begin">
                <w:ffData>
                  <w:name w:val="Text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sidR="00D113B6">
              <w:rPr>
                <w:rFonts w:ascii="Arial" w:hAnsi="Arial"/>
                <w:b/>
                <w:noProof/>
              </w:rPr>
              <w:t> </w:t>
            </w:r>
            <w:r w:rsidR="00D113B6">
              <w:rPr>
                <w:rFonts w:ascii="Arial" w:hAnsi="Arial"/>
                <w:b/>
                <w:noProof/>
              </w:rPr>
              <w:t> </w:t>
            </w:r>
            <w:r w:rsidR="00D113B6">
              <w:rPr>
                <w:rFonts w:ascii="Arial" w:hAnsi="Arial"/>
                <w:b/>
                <w:noProof/>
              </w:rPr>
              <w:t> </w:t>
            </w:r>
            <w:r w:rsidR="00D113B6">
              <w:rPr>
                <w:rFonts w:ascii="Arial" w:hAnsi="Arial"/>
                <w:b/>
                <w:noProof/>
              </w:rPr>
              <w:t> </w:t>
            </w:r>
            <w:r w:rsidR="00D113B6">
              <w:rPr>
                <w:rFonts w:ascii="Arial" w:hAnsi="Arial"/>
                <w:b/>
                <w:noProof/>
              </w:rPr>
              <w:t> </w:t>
            </w:r>
            <w:r>
              <w:rPr>
                <w:rFonts w:ascii="Arial" w:hAnsi="Arial"/>
                <w:b/>
              </w:rPr>
              <w:fldChar w:fldCharType="end"/>
            </w:r>
          </w:p>
        </w:tc>
        <w:tc>
          <w:tcPr>
            <w:tcW w:w="1542" w:type="dxa"/>
            <w:shd w:val="clear" w:color="auto" w:fill="auto"/>
          </w:tcPr>
          <w:p w:rsidR="00722A3D" w:rsidRDefault="00722A3D" w:rsidP="00722A3D">
            <w:pPr>
              <w:autoSpaceDE w:val="0"/>
              <w:autoSpaceDN w:val="0"/>
              <w:adjustRightInd w:val="0"/>
              <w:jc w:val="center"/>
            </w:pPr>
            <w:r>
              <w:rPr>
                <w:rFonts w:ascii="Arial" w:hAnsi="Arial"/>
                <w:b/>
              </w:rPr>
              <w:fldChar w:fldCharType="begin">
                <w:ffData>
                  <w:name w:val="Text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sidR="00D113B6">
              <w:rPr>
                <w:rFonts w:ascii="Arial" w:hAnsi="Arial"/>
                <w:b/>
                <w:noProof/>
              </w:rPr>
              <w:t> </w:t>
            </w:r>
            <w:r w:rsidR="00D113B6">
              <w:rPr>
                <w:rFonts w:ascii="Arial" w:hAnsi="Arial"/>
                <w:b/>
                <w:noProof/>
              </w:rPr>
              <w:t> </w:t>
            </w:r>
            <w:r w:rsidR="00D113B6">
              <w:rPr>
                <w:rFonts w:ascii="Arial" w:hAnsi="Arial"/>
                <w:b/>
                <w:noProof/>
              </w:rPr>
              <w:t> </w:t>
            </w:r>
            <w:r w:rsidR="00D113B6">
              <w:rPr>
                <w:rFonts w:ascii="Arial" w:hAnsi="Arial"/>
                <w:b/>
                <w:noProof/>
              </w:rPr>
              <w:t> </w:t>
            </w:r>
            <w:r w:rsidR="00D113B6">
              <w:rPr>
                <w:rFonts w:ascii="Arial" w:hAnsi="Arial"/>
                <w:b/>
                <w:noProof/>
              </w:rPr>
              <w:t> </w:t>
            </w:r>
            <w:r>
              <w:rPr>
                <w:rFonts w:ascii="Arial" w:hAnsi="Arial"/>
                <w:b/>
              </w:rPr>
              <w:fldChar w:fldCharType="end"/>
            </w:r>
          </w:p>
        </w:tc>
      </w:tr>
      <w:tr w:rsidR="00722A3D" w:rsidTr="001D325C">
        <w:tc>
          <w:tcPr>
            <w:tcW w:w="3420" w:type="dxa"/>
          </w:tcPr>
          <w:p w:rsidR="00722A3D" w:rsidRPr="00722A3D" w:rsidRDefault="00722A3D" w:rsidP="007249FD">
            <w:pPr>
              <w:autoSpaceDE w:val="0"/>
              <w:autoSpaceDN w:val="0"/>
              <w:adjustRightInd w:val="0"/>
              <w:rPr>
                <w:rFonts w:ascii="Arial" w:hAnsi="Arial"/>
                <w:b/>
              </w:rPr>
            </w:pPr>
            <w:r w:rsidRPr="00722A3D">
              <w:rPr>
                <w:rFonts w:ascii="Arial" w:hAnsi="Arial"/>
                <w:b/>
              </w:rPr>
              <w:tab/>
            </w:r>
            <w:r>
              <w:rPr>
                <w:rFonts w:ascii="Arial" w:hAnsi="Arial"/>
                <w:b/>
              </w:rPr>
              <w:fldChar w:fldCharType="begin">
                <w:ffData>
                  <w:name w:val="Text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sidR="00D113B6">
              <w:rPr>
                <w:rFonts w:ascii="Arial" w:hAnsi="Arial"/>
                <w:b/>
                <w:noProof/>
              </w:rPr>
              <w:t> </w:t>
            </w:r>
            <w:r w:rsidR="00D113B6">
              <w:rPr>
                <w:rFonts w:ascii="Arial" w:hAnsi="Arial"/>
                <w:b/>
                <w:noProof/>
              </w:rPr>
              <w:t> </w:t>
            </w:r>
            <w:r w:rsidR="00D113B6">
              <w:rPr>
                <w:rFonts w:ascii="Arial" w:hAnsi="Arial"/>
                <w:b/>
                <w:noProof/>
              </w:rPr>
              <w:t> </w:t>
            </w:r>
            <w:r w:rsidR="00D113B6">
              <w:rPr>
                <w:rFonts w:ascii="Arial" w:hAnsi="Arial"/>
                <w:b/>
                <w:noProof/>
              </w:rPr>
              <w:t> </w:t>
            </w:r>
            <w:r w:rsidR="00D113B6">
              <w:rPr>
                <w:rFonts w:ascii="Arial" w:hAnsi="Arial"/>
                <w:b/>
                <w:noProof/>
              </w:rPr>
              <w:t> </w:t>
            </w:r>
            <w:r>
              <w:rPr>
                <w:rFonts w:ascii="Arial" w:hAnsi="Arial"/>
                <w:b/>
              </w:rPr>
              <w:fldChar w:fldCharType="end"/>
            </w:r>
          </w:p>
        </w:tc>
        <w:tc>
          <w:tcPr>
            <w:tcW w:w="2856" w:type="dxa"/>
          </w:tcPr>
          <w:p w:rsidR="00722A3D" w:rsidRPr="004679E8" w:rsidRDefault="00722A3D" w:rsidP="00722A3D">
            <w:pPr>
              <w:autoSpaceDE w:val="0"/>
              <w:autoSpaceDN w:val="0"/>
              <w:adjustRightInd w:val="0"/>
              <w:jc w:val="center"/>
              <w:rPr>
                <w:rFonts w:ascii="Arial" w:hAnsi="Arial" w:cs="Arial"/>
                <w:b/>
              </w:rPr>
            </w:pPr>
            <w:r w:rsidRPr="004679E8">
              <w:rPr>
                <w:rFonts w:ascii="Arial" w:hAnsi="Arial" w:cs="Arial"/>
                <w:b/>
              </w:rPr>
              <w:fldChar w:fldCharType="begin">
                <w:ffData>
                  <w:name w:val="Dropdown1"/>
                  <w:enabled/>
                  <w:calcOnExit w:val="0"/>
                  <w:ddList>
                    <w:listEntry w:val="                                "/>
                    <w:listEntry w:val="Continuous"/>
                    <w:listEntry w:val="Intermittent"/>
                  </w:ddList>
                </w:ffData>
              </w:fldChar>
            </w:r>
            <w:r w:rsidRPr="004679E8">
              <w:rPr>
                <w:rFonts w:ascii="Arial" w:hAnsi="Arial" w:cs="Arial"/>
                <w:b/>
              </w:rPr>
              <w:instrText xml:space="preserve"> FORMDROPDOWN </w:instrText>
            </w:r>
            <w:r w:rsidR="00557FF1">
              <w:rPr>
                <w:rFonts w:ascii="Arial" w:hAnsi="Arial" w:cs="Arial"/>
                <w:b/>
              </w:rPr>
            </w:r>
            <w:r w:rsidR="00557FF1">
              <w:rPr>
                <w:rFonts w:ascii="Arial" w:hAnsi="Arial" w:cs="Arial"/>
                <w:b/>
              </w:rPr>
              <w:fldChar w:fldCharType="separate"/>
            </w:r>
            <w:r w:rsidRPr="004679E8">
              <w:rPr>
                <w:rFonts w:ascii="Arial" w:hAnsi="Arial" w:cs="Arial"/>
                <w:b/>
              </w:rPr>
              <w:fldChar w:fldCharType="end"/>
            </w:r>
          </w:p>
        </w:tc>
        <w:tc>
          <w:tcPr>
            <w:tcW w:w="1542" w:type="dxa"/>
            <w:shd w:val="clear" w:color="auto" w:fill="auto"/>
          </w:tcPr>
          <w:p w:rsidR="00722A3D" w:rsidRDefault="00722A3D" w:rsidP="00722A3D">
            <w:pPr>
              <w:autoSpaceDE w:val="0"/>
              <w:autoSpaceDN w:val="0"/>
              <w:adjustRightInd w:val="0"/>
              <w:jc w:val="center"/>
            </w:pPr>
            <w:r>
              <w:rPr>
                <w:rFonts w:ascii="Arial" w:hAnsi="Arial"/>
                <w:b/>
              </w:rPr>
              <w:fldChar w:fldCharType="begin">
                <w:ffData>
                  <w:name w:val="Text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sidR="00D113B6">
              <w:rPr>
                <w:rFonts w:ascii="Arial" w:hAnsi="Arial"/>
                <w:b/>
                <w:noProof/>
              </w:rPr>
              <w:t> </w:t>
            </w:r>
            <w:r w:rsidR="00D113B6">
              <w:rPr>
                <w:rFonts w:ascii="Arial" w:hAnsi="Arial"/>
                <w:b/>
                <w:noProof/>
              </w:rPr>
              <w:t> </w:t>
            </w:r>
            <w:r w:rsidR="00D113B6">
              <w:rPr>
                <w:rFonts w:ascii="Arial" w:hAnsi="Arial"/>
                <w:b/>
                <w:noProof/>
              </w:rPr>
              <w:t> </w:t>
            </w:r>
            <w:r w:rsidR="00D113B6">
              <w:rPr>
                <w:rFonts w:ascii="Arial" w:hAnsi="Arial"/>
                <w:b/>
                <w:noProof/>
              </w:rPr>
              <w:t> </w:t>
            </w:r>
            <w:r w:rsidR="00D113B6">
              <w:rPr>
                <w:rFonts w:ascii="Arial" w:hAnsi="Arial"/>
                <w:b/>
                <w:noProof/>
              </w:rPr>
              <w:t> </w:t>
            </w:r>
            <w:r>
              <w:rPr>
                <w:rFonts w:ascii="Arial" w:hAnsi="Arial"/>
                <w:b/>
              </w:rPr>
              <w:fldChar w:fldCharType="end"/>
            </w:r>
          </w:p>
        </w:tc>
        <w:tc>
          <w:tcPr>
            <w:tcW w:w="1542" w:type="dxa"/>
            <w:shd w:val="clear" w:color="auto" w:fill="auto"/>
          </w:tcPr>
          <w:p w:rsidR="00722A3D" w:rsidRDefault="00722A3D" w:rsidP="00722A3D">
            <w:pPr>
              <w:autoSpaceDE w:val="0"/>
              <w:autoSpaceDN w:val="0"/>
              <w:adjustRightInd w:val="0"/>
              <w:jc w:val="center"/>
            </w:pPr>
            <w:r>
              <w:rPr>
                <w:rFonts w:ascii="Arial" w:hAnsi="Arial"/>
                <w:b/>
              </w:rPr>
              <w:fldChar w:fldCharType="begin">
                <w:ffData>
                  <w:name w:val="Text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sidR="00D113B6">
              <w:rPr>
                <w:rFonts w:ascii="Arial" w:hAnsi="Arial"/>
                <w:b/>
                <w:noProof/>
              </w:rPr>
              <w:t> </w:t>
            </w:r>
            <w:r w:rsidR="00D113B6">
              <w:rPr>
                <w:rFonts w:ascii="Arial" w:hAnsi="Arial"/>
                <w:b/>
                <w:noProof/>
              </w:rPr>
              <w:t> </w:t>
            </w:r>
            <w:r w:rsidR="00D113B6">
              <w:rPr>
                <w:rFonts w:ascii="Arial" w:hAnsi="Arial"/>
                <w:b/>
                <w:noProof/>
              </w:rPr>
              <w:t> </w:t>
            </w:r>
            <w:r w:rsidR="00D113B6">
              <w:rPr>
                <w:rFonts w:ascii="Arial" w:hAnsi="Arial"/>
                <w:b/>
                <w:noProof/>
              </w:rPr>
              <w:t> </w:t>
            </w:r>
            <w:r w:rsidR="00D113B6">
              <w:rPr>
                <w:rFonts w:ascii="Arial" w:hAnsi="Arial"/>
                <w:b/>
                <w:noProof/>
              </w:rPr>
              <w:t> </w:t>
            </w:r>
            <w:r>
              <w:rPr>
                <w:rFonts w:ascii="Arial" w:hAnsi="Arial"/>
                <w:b/>
              </w:rPr>
              <w:fldChar w:fldCharType="end"/>
            </w:r>
          </w:p>
        </w:tc>
      </w:tr>
      <w:tr w:rsidR="00722A3D" w:rsidTr="001D325C">
        <w:tc>
          <w:tcPr>
            <w:tcW w:w="3420" w:type="dxa"/>
          </w:tcPr>
          <w:p w:rsidR="00722A3D" w:rsidRPr="00722A3D" w:rsidRDefault="00722A3D" w:rsidP="007249FD">
            <w:pPr>
              <w:autoSpaceDE w:val="0"/>
              <w:autoSpaceDN w:val="0"/>
              <w:adjustRightInd w:val="0"/>
              <w:rPr>
                <w:rFonts w:ascii="Arial" w:hAnsi="Arial"/>
                <w:b/>
              </w:rPr>
            </w:pPr>
            <w:r w:rsidRPr="00722A3D">
              <w:rPr>
                <w:rFonts w:ascii="Arial" w:hAnsi="Arial"/>
                <w:b/>
              </w:rPr>
              <w:tab/>
            </w:r>
            <w:r>
              <w:rPr>
                <w:rFonts w:ascii="Arial" w:hAnsi="Arial"/>
                <w:b/>
              </w:rPr>
              <w:fldChar w:fldCharType="begin">
                <w:ffData>
                  <w:name w:val="Text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sidR="00D113B6">
              <w:rPr>
                <w:rFonts w:ascii="Arial" w:hAnsi="Arial"/>
                <w:b/>
                <w:noProof/>
              </w:rPr>
              <w:t> </w:t>
            </w:r>
            <w:r w:rsidR="00D113B6">
              <w:rPr>
                <w:rFonts w:ascii="Arial" w:hAnsi="Arial"/>
                <w:b/>
                <w:noProof/>
              </w:rPr>
              <w:t> </w:t>
            </w:r>
            <w:r w:rsidR="00D113B6">
              <w:rPr>
                <w:rFonts w:ascii="Arial" w:hAnsi="Arial"/>
                <w:b/>
                <w:noProof/>
              </w:rPr>
              <w:t> </w:t>
            </w:r>
            <w:r w:rsidR="00D113B6">
              <w:rPr>
                <w:rFonts w:ascii="Arial" w:hAnsi="Arial"/>
                <w:b/>
                <w:noProof/>
              </w:rPr>
              <w:t> </w:t>
            </w:r>
            <w:r w:rsidR="00D113B6">
              <w:rPr>
                <w:rFonts w:ascii="Arial" w:hAnsi="Arial"/>
                <w:b/>
                <w:noProof/>
              </w:rPr>
              <w:t> </w:t>
            </w:r>
            <w:r>
              <w:rPr>
                <w:rFonts w:ascii="Arial" w:hAnsi="Arial"/>
                <w:b/>
              </w:rPr>
              <w:fldChar w:fldCharType="end"/>
            </w:r>
          </w:p>
        </w:tc>
        <w:tc>
          <w:tcPr>
            <w:tcW w:w="2856" w:type="dxa"/>
          </w:tcPr>
          <w:p w:rsidR="00722A3D" w:rsidRPr="004679E8" w:rsidRDefault="00722A3D" w:rsidP="00722A3D">
            <w:pPr>
              <w:autoSpaceDE w:val="0"/>
              <w:autoSpaceDN w:val="0"/>
              <w:adjustRightInd w:val="0"/>
              <w:jc w:val="center"/>
              <w:rPr>
                <w:rFonts w:ascii="Arial" w:hAnsi="Arial" w:cs="Arial"/>
                <w:b/>
              </w:rPr>
            </w:pPr>
            <w:r w:rsidRPr="004679E8">
              <w:rPr>
                <w:rFonts w:ascii="Arial" w:hAnsi="Arial" w:cs="Arial"/>
                <w:b/>
              </w:rPr>
              <w:fldChar w:fldCharType="begin">
                <w:ffData>
                  <w:name w:val="Dropdown1"/>
                  <w:enabled/>
                  <w:calcOnExit w:val="0"/>
                  <w:ddList>
                    <w:listEntry w:val="                                "/>
                    <w:listEntry w:val="Continuous"/>
                    <w:listEntry w:val="Intermittent"/>
                  </w:ddList>
                </w:ffData>
              </w:fldChar>
            </w:r>
            <w:r w:rsidRPr="004679E8">
              <w:rPr>
                <w:rFonts w:ascii="Arial" w:hAnsi="Arial" w:cs="Arial"/>
                <w:b/>
              </w:rPr>
              <w:instrText xml:space="preserve"> FORMDROPDOWN </w:instrText>
            </w:r>
            <w:r w:rsidR="00557FF1">
              <w:rPr>
                <w:rFonts w:ascii="Arial" w:hAnsi="Arial" w:cs="Arial"/>
                <w:b/>
              </w:rPr>
            </w:r>
            <w:r w:rsidR="00557FF1">
              <w:rPr>
                <w:rFonts w:ascii="Arial" w:hAnsi="Arial" w:cs="Arial"/>
                <w:b/>
              </w:rPr>
              <w:fldChar w:fldCharType="separate"/>
            </w:r>
            <w:r w:rsidRPr="004679E8">
              <w:rPr>
                <w:rFonts w:ascii="Arial" w:hAnsi="Arial" w:cs="Arial"/>
                <w:b/>
              </w:rPr>
              <w:fldChar w:fldCharType="end"/>
            </w:r>
          </w:p>
        </w:tc>
        <w:tc>
          <w:tcPr>
            <w:tcW w:w="1542" w:type="dxa"/>
            <w:shd w:val="clear" w:color="auto" w:fill="auto"/>
          </w:tcPr>
          <w:p w:rsidR="00722A3D" w:rsidRDefault="00722A3D" w:rsidP="00722A3D">
            <w:pPr>
              <w:autoSpaceDE w:val="0"/>
              <w:autoSpaceDN w:val="0"/>
              <w:adjustRightInd w:val="0"/>
              <w:jc w:val="center"/>
            </w:pPr>
            <w:r>
              <w:rPr>
                <w:rFonts w:ascii="Arial" w:hAnsi="Arial"/>
                <w:b/>
              </w:rPr>
              <w:fldChar w:fldCharType="begin">
                <w:ffData>
                  <w:name w:val="Text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sidR="00D113B6">
              <w:rPr>
                <w:rFonts w:ascii="Arial" w:hAnsi="Arial"/>
                <w:b/>
                <w:noProof/>
              </w:rPr>
              <w:t> </w:t>
            </w:r>
            <w:r w:rsidR="00D113B6">
              <w:rPr>
                <w:rFonts w:ascii="Arial" w:hAnsi="Arial"/>
                <w:b/>
                <w:noProof/>
              </w:rPr>
              <w:t> </w:t>
            </w:r>
            <w:r w:rsidR="00D113B6">
              <w:rPr>
                <w:rFonts w:ascii="Arial" w:hAnsi="Arial"/>
                <w:b/>
                <w:noProof/>
              </w:rPr>
              <w:t> </w:t>
            </w:r>
            <w:r w:rsidR="00D113B6">
              <w:rPr>
                <w:rFonts w:ascii="Arial" w:hAnsi="Arial"/>
                <w:b/>
                <w:noProof/>
              </w:rPr>
              <w:t> </w:t>
            </w:r>
            <w:r w:rsidR="00D113B6">
              <w:rPr>
                <w:rFonts w:ascii="Arial" w:hAnsi="Arial"/>
                <w:b/>
                <w:noProof/>
              </w:rPr>
              <w:t> </w:t>
            </w:r>
            <w:r>
              <w:rPr>
                <w:rFonts w:ascii="Arial" w:hAnsi="Arial"/>
                <w:b/>
              </w:rPr>
              <w:fldChar w:fldCharType="end"/>
            </w:r>
          </w:p>
        </w:tc>
        <w:tc>
          <w:tcPr>
            <w:tcW w:w="1542" w:type="dxa"/>
            <w:shd w:val="clear" w:color="auto" w:fill="auto"/>
          </w:tcPr>
          <w:p w:rsidR="00722A3D" w:rsidRDefault="00722A3D" w:rsidP="00722A3D">
            <w:pPr>
              <w:autoSpaceDE w:val="0"/>
              <w:autoSpaceDN w:val="0"/>
              <w:adjustRightInd w:val="0"/>
              <w:jc w:val="center"/>
            </w:pPr>
            <w:r>
              <w:rPr>
                <w:rFonts w:ascii="Arial" w:hAnsi="Arial"/>
                <w:b/>
              </w:rPr>
              <w:fldChar w:fldCharType="begin">
                <w:ffData>
                  <w:name w:val="Text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sidR="00D113B6">
              <w:rPr>
                <w:rFonts w:ascii="Arial" w:hAnsi="Arial"/>
                <w:b/>
                <w:noProof/>
              </w:rPr>
              <w:t> </w:t>
            </w:r>
            <w:r w:rsidR="00D113B6">
              <w:rPr>
                <w:rFonts w:ascii="Arial" w:hAnsi="Arial"/>
                <w:b/>
                <w:noProof/>
              </w:rPr>
              <w:t> </w:t>
            </w:r>
            <w:r w:rsidR="00D113B6">
              <w:rPr>
                <w:rFonts w:ascii="Arial" w:hAnsi="Arial"/>
                <w:b/>
                <w:noProof/>
              </w:rPr>
              <w:t> </w:t>
            </w:r>
            <w:r w:rsidR="00D113B6">
              <w:rPr>
                <w:rFonts w:ascii="Arial" w:hAnsi="Arial"/>
                <w:b/>
                <w:noProof/>
              </w:rPr>
              <w:t> </w:t>
            </w:r>
            <w:r w:rsidR="00D113B6">
              <w:rPr>
                <w:rFonts w:ascii="Arial" w:hAnsi="Arial"/>
                <w:b/>
                <w:noProof/>
              </w:rPr>
              <w:t> </w:t>
            </w:r>
            <w:r>
              <w:rPr>
                <w:rFonts w:ascii="Arial" w:hAnsi="Arial"/>
                <w:b/>
              </w:rPr>
              <w:fldChar w:fldCharType="end"/>
            </w:r>
          </w:p>
        </w:tc>
      </w:tr>
      <w:tr w:rsidR="00722A3D" w:rsidTr="001D325C">
        <w:tc>
          <w:tcPr>
            <w:tcW w:w="3420" w:type="dxa"/>
          </w:tcPr>
          <w:p w:rsidR="00722A3D" w:rsidRPr="00722A3D" w:rsidRDefault="00722A3D" w:rsidP="007249FD">
            <w:pPr>
              <w:autoSpaceDE w:val="0"/>
              <w:autoSpaceDN w:val="0"/>
              <w:adjustRightInd w:val="0"/>
              <w:rPr>
                <w:rFonts w:ascii="Arial" w:hAnsi="Arial"/>
                <w:b/>
              </w:rPr>
            </w:pPr>
            <w:r w:rsidRPr="00722A3D">
              <w:rPr>
                <w:rFonts w:ascii="Arial" w:hAnsi="Arial"/>
                <w:b/>
              </w:rPr>
              <w:tab/>
            </w:r>
            <w:r>
              <w:rPr>
                <w:rFonts w:ascii="Arial" w:hAnsi="Arial"/>
                <w:b/>
              </w:rPr>
              <w:fldChar w:fldCharType="begin">
                <w:ffData>
                  <w:name w:val=""/>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sidR="00D113B6">
              <w:rPr>
                <w:rFonts w:ascii="Arial" w:hAnsi="Arial"/>
                <w:b/>
                <w:noProof/>
              </w:rPr>
              <w:t> </w:t>
            </w:r>
            <w:r w:rsidR="00D113B6">
              <w:rPr>
                <w:rFonts w:ascii="Arial" w:hAnsi="Arial"/>
                <w:b/>
                <w:noProof/>
              </w:rPr>
              <w:t> </w:t>
            </w:r>
            <w:r w:rsidR="00D113B6">
              <w:rPr>
                <w:rFonts w:ascii="Arial" w:hAnsi="Arial"/>
                <w:b/>
                <w:noProof/>
              </w:rPr>
              <w:t> </w:t>
            </w:r>
            <w:r w:rsidR="00D113B6">
              <w:rPr>
                <w:rFonts w:ascii="Arial" w:hAnsi="Arial"/>
                <w:b/>
                <w:noProof/>
              </w:rPr>
              <w:t> </w:t>
            </w:r>
            <w:r w:rsidR="00D113B6">
              <w:rPr>
                <w:rFonts w:ascii="Arial" w:hAnsi="Arial"/>
                <w:b/>
                <w:noProof/>
              </w:rPr>
              <w:t> </w:t>
            </w:r>
            <w:r>
              <w:rPr>
                <w:rFonts w:ascii="Arial" w:hAnsi="Arial"/>
                <w:b/>
              </w:rPr>
              <w:fldChar w:fldCharType="end"/>
            </w:r>
          </w:p>
        </w:tc>
        <w:tc>
          <w:tcPr>
            <w:tcW w:w="2856" w:type="dxa"/>
          </w:tcPr>
          <w:p w:rsidR="00722A3D" w:rsidRPr="004679E8" w:rsidRDefault="00722A3D" w:rsidP="00722A3D">
            <w:pPr>
              <w:autoSpaceDE w:val="0"/>
              <w:autoSpaceDN w:val="0"/>
              <w:adjustRightInd w:val="0"/>
              <w:jc w:val="center"/>
              <w:rPr>
                <w:rFonts w:ascii="Arial" w:hAnsi="Arial" w:cs="Arial"/>
                <w:b/>
              </w:rPr>
            </w:pPr>
            <w:r w:rsidRPr="004679E8">
              <w:rPr>
                <w:rFonts w:ascii="Arial" w:hAnsi="Arial" w:cs="Arial"/>
                <w:b/>
              </w:rPr>
              <w:fldChar w:fldCharType="begin">
                <w:ffData>
                  <w:name w:val="Dropdown1"/>
                  <w:enabled/>
                  <w:calcOnExit w:val="0"/>
                  <w:ddList>
                    <w:listEntry w:val="                                "/>
                    <w:listEntry w:val="Continuous"/>
                    <w:listEntry w:val="Intermittent"/>
                  </w:ddList>
                </w:ffData>
              </w:fldChar>
            </w:r>
            <w:r w:rsidRPr="004679E8">
              <w:rPr>
                <w:rFonts w:ascii="Arial" w:hAnsi="Arial" w:cs="Arial"/>
                <w:b/>
              </w:rPr>
              <w:instrText xml:space="preserve"> FORMDROPDOWN </w:instrText>
            </w:r>
            <w:r w:rsidR="00557FF1">
              <w:rPr>
                <w:rFonts w:ascii="Arial" w:hAnsi="Arial" w:cs="Arial"/>
                <w:b/>
              </w:rPr>
            </w:r>
            <w:r w:rsidR="00557FF1">
              <w:rPr>
                <w:rFonts w:ascii="Arial" w:hAnsi="Arial" w:cs="Arial"/>
                <w:b/>
              </w:rPr>
              <w:fldChar w:fldCharType="separate"/>
            </w:r>
            <w:r w:rsidRPr="004679E8">
              <w:rPr>
                <w:rFonts w:ascii="Arial" w:hAnsi="Arial" w:cs="Arial"/>
                <w:b/>
              </w:rPr>
              <w:fldChar w:fldCharType="end"/>
            </w:r>
          </w:p>
        </w:tc>
        <w:tc>
          <w:tcPr>
            <w:tcW w:w="1542" w:type="dxa"/>
            <w:shd w:val="clear" w:color="auto" w:fill="auto"/>
          </w:tcPr>
          <w:p w:rsidR="00722A3D" w:rsidRDefault="00722A3D" w:rsidP="00722A3D">
            <w:pPr>
              <w:autoSpaceDE w:val="0"/>
              <w:autoSpaceDN w:val="0"/>
              <w:adjustRightInd w:val="0"/>
              <w:jc w:val="center"/>
            </w:pPr>
            <w:r>
              <w:rPr>
                <w:rFonts w:ascii="Arial" w:hAnsi="Arial"/>
                <w:b/>
              </w:rPr>
              <w:fldChar w:fldCharType="begin">
                <w:ffData>
                  <w:name w:val="Text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sidR="00D113B6">
              <w:rPr>
                <w:rFonts w:ascii="Arial" w:hAnsi="Arial"/>
                <w:b/>
                <w:noProof/>
              </w:rPr>
              <w:t> </w:t>
            </w:r>
            <w:r w:rsidR="00D113B6">
              <w:rPr>
                <w:rFonts w:ascii="Arial" w:hAnsi="Arial"/>
                <w:b/>
                <w:noProof/>
              </w:rPr>
              <w:t> </w:t>
            </w:r>
            <w:r w:rsidR="00D113B6">
              <w:rPr>
                <w:rFonts w:ascii="Arial" w:hAnsi="Arial"/>
                <w:b/>
                <w:noProof/>
              </w:rPr>
              <w:t> </w:t>
            </w:r>
            <w:r w:rsidR="00D113B6">
              <w:rPr>
                <w:rFonts w:ascii="Arial" w:hAnsi="Arial"/>
                <w:b/>
                <w:noProof/>
              </w:rPr>
              <w:t> </w:t>
            </w:r>
            <w:r w:rsidR="00D113B6">
              <w:rPr>
                <w:rFonts w:ascii="Arial" w:hAnsi="Arial"/>
                <w:b/>
                <w:noProof/>
              </w:rPr>
              <w:t> </w:t>
            </w:r>
            <w:r>
              <w:rPr>
                <w:rFonts w:ascii="Arial" w:hAnsi="Arial"/>
                <w:b/>
              </w:rPr>
              <w:fldChar w:fldCharType="end"/>
            </w:r>
          </w:p>
        </w:tc>
        <w:tc>
          <w:tcPr>
            <w:tcW w:w="1542" w:type="dxa"/>
            <w:shd w:val="clear" w:color="auto" w:fill="auto"/>
          </w:tcPr>
          <w:p w:rsidR="00722A3D" w:rsidRDefault="00722A3D" w:rsidP="00722A3D">
            <w:pPr>
              <w:autoSpaceDE w:val="0"/>
              <w:autoSpaceDN w:val="0"/>
              <w:adjustRightInd w:val="0"/>
              <w:jc w:val="center"/>
            </w:pPr>
            <w:r>
              <w:rPr>
                <w:rFonts w:ascii="Arial" w:hAnsi="Arial"/>
                <w:b/>
              </w:rPr>
              <w:fldChar w:fldCharType="begin">
                <w:ffData>
                  <w:name w:val="Text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sidR="00D113B6">
              <w:rPr>
                <w:rFonts w:ascii="Arial" w:hAnsi="Arial"/>
                <w:b/>
                <w:noProof/>
              </w:rPr>
              <w:t> </w:t>
            </w:r>
            <w:r w:rsidR="00D113B6">
              <w:rPr>
                <w:rFonts w:ascii="Arial" w:hAnsi="Arial"/>
                <w:b/>
                <w:noProof/>
              </w:rPr>
              <w:t> </w:t>
            </w:r>
            <w:r w:rsidR="00D113B6">
              <w:rPr>
                <w:rFonts w:ascii="Arial" w:hAnsi="Arial"/>
                <w:b/>
                <w:noProof/>
              </w:rPr>
              <w:t> </w:t>
            </w:r>
            <w:r w:rsidR="00D113B6">
              <w:rPr>
                <w:rFonts w:ascii="Arial" w:hAnsi="Arial"/>
                <w:b/>
                <w:noProof/>
              </w:rPr>
              <w:t> </w:t>
            </w:r>
            <w:r w:rsidR="00D113B6">
              <w:rPr>
                <w:rFonts w:ascii="Arial" w:hAnsi="Arial"/>
                <w:b/>
                <w:noProof/>
              </w:rPr>
              <w:t> </w:t>
            </w:r>
            <w:r>
              <w:rPr>
                <w:rFonts w:ascii="Arial" w:hAnsi="Arial"/>
                <w:b/>
              </w:rPr>
              <w:fldChar w:fldCharType="end"/>
            </w:r>
          </w:p>
        </w:tc>
      </w:tr>
    </w:tbl>
    <w:p w:rsidR="007249FD" w:rsidRPr="005B0745" w:rsidRDefault="007249FD" w:rsidP="007249FD">
      <w:pPr>
        <w:autoSpaceDE w:val="0"/>
        <w:autoSpaceDN w:val="0"/>
        <w:adjustRightInd w:val="0"/>
        <w:rPr>
          <w:sz w:val="16"/>
        </w:rPr>
      </w:pPr>
    </w:p>
    <w:p w:rsidR="00CA65DE" w:rsidRDefault="003802A2" w:rsidP="00C53809">
      <w:pPr>
        <w:numPr>
          <w:ilvl w:val="0"/>
          <w:numId w:val="4"/>
        </w:numPr>
        <w:tabs>
          <w:tab w:val="clear" w:pos="720"/>
          <w:tab w:val="num" w:pos="360"/>
        </w:tabs>
        <w:autoSpaceDE w:val="0"/>
        <w:autoSpaceDN w:val="0"/>
        <w:adjustRightInd w:val="0"/>
        <w:ind w:left="360"/>
      </w:pPr>
      <w:r>
        <w:t xml:space="preserve">Applies when atmospherically vented combustion appliances or solid fuel-burning appliances are located inside the pressure boundary. </w:t>
      </w:r>
      <w:r w:rsidR="00CA65DE">
        <w:t>Based on the calculation be</w:t>
      </w:r>
      <w:r>
        <w:t>low per ASHRAE 62.2 section 6.4.</w:t>
      </w:r>
    </w:p>
    <w:p w:rsidR="00CA65DE" w:rsidRPr="005B0745" w:rsidRDefault="00CA65DE" w:rsidP="00CA65DE">
      <w:pPr>
        <w:autoSpaceDE w:val="0"/>
        <w:autoSpaceDN w:val="0"/>
        <w:adjustRightInd w:val="0"/>
        <w:rPr>
          <w:sz w:val="16"/>
        </w:rPr>
      </w:pPr>
    </w:p>
    <w:p w:rsidR="003802A2" w:rsidRDefault="003802A2" w:rsidP="003802A2">
      <w:pPr>
        <w:autoSpaceDE w:val="0"/>
        <w:autoSpaceDN w:val="0"/>
        <w:adjustRightInd w:val="0"/>
        <w:ind w:left="360"/>
      </w:pPr>
      <w:r>
        <w:t xml:space="preserve">There </w:t>
      </w:r>
      <w:bookmarkStart w:id="3" w:name="Dropdown2"/>
      <w:r w:rsidR="00D113B6">
        <w:rPr>
          <w:rFonts w:ascii="Arial" w:hAnsi="Arial"/>
          <w:b/>
        </w:rPr>
        <w:fldChar w:fldCharType="begin">
          <w:ffData>
            <w:name w:val="Dropdown2"/>
            <w:enabled/>
            <w:calcOnExit w:val="0"/>
            <w:ddList>
              <w:listEntry w:val="     "/>
              <w:listEntry w:val="  are  "/>
              <w:listEntry w:val="  are no  "/>
            </w:ddList>
          </w:ffData>
        </w:fldChar>
      </w:r>
      <w:r w:rsidR="00D113B6">
        <w:rPr>
          <w:rFonts w:ascii="Arial" w:hAnsi="Arial"/>
          <w:b/>
        </w:rPr>
        <w:instrText xml:space="preserve"> FORMDROPDOWN </w:instrText>
      </w:r>
      <w:r w:rsidR="00557FF1">
        <w:rPr>
          <w:rFonts w:ascii="Arial" w:hAnsi="Arial"/>
          <w:b/>
        </w:rPr>
      </w:r>
      <w:r w:rsidR="00557FF1">
        <w:rPr>
          <w:rFonts w:ascii="Arial" w:hAnsi="Arial"/>
          <w:b/>
        </w:rPr>
        <w:fldChar w:fldCharType="separate"/>
      </w:r>
      <w:r w:rsidR="00D113B6">
        <w:rPr>
          <w:rFonts w:ascii="Arial" w:hAnsi="Arial"/>
          <w:b/>
        </w:rPr>
        <w:fldChar w:fldCharType="end"/>
      </w:r>
      <w:bookmarkEnd w:id="3"/>
      <w:r w:rsidR="00D113B6">
        <w:rPr>
          <w:rFonts w:ascii="Arial" w:hAnsi="Arial"/>
          <w:b/>
        </w:rPr>
        <w:t xml:space="preserve"> </w:t>
      </w:r>
      <w:r>
        <w:t xml:space="preserve"> atmospherically vented combustion appliances or solid fuel-burning appliances are located inside the pressure boundary. </w:t>
      </w:r>
      <w:r w:rsidR="001D325C" w:rsidRPr="001D325C">
        <w:rPr>
          <w:i/>
        </w:rPr>
        <w:t>(</w:t>
      </w:r>
      <w:r w:rsidRPr="001D325C">
        <w:rPr>
          <w:i/>
        </w:rPr>
        <w:t xml:space="preserve">If </w:t>
      </w:r>
      <w:r w:rsidR="001D325C" w:rsidRPr="001D325C">
        <w:rPr>
          <w:i/>
        </w:rPr>
        <w:t>so, complete the following.)</w:t>
      </w:r>
    </w:p>
    <w:p w:rsidR="003802A2" w:rsidRPr="005B0745" w:rsidRDefault="003802A2" w:rsidP="00CA65DE">
      <w:pPr>
        <w:autoSpaceDE w:val="0"/>
        <w:autoSpaceDN w:val="0"/>
        <w:adjustRightInd w:val="0"/>
        <w:rPr>
          <w:sz w:val="16"/>
        </w:rPr>
      </w:pPr>
    </w:p>
    <w:p w:rsidR="00F739C1" w:rsidRDefault="00F739C1" w:rsidP="0073021D">
      <w:pPr>
        <w:autoSpaceDE w:val="0"/>
        <w:autoSpaceDN w:val="0"/>
        <w:adjustRightInd w:val="0"/>
        <w:spacing w:after="120"/>
        <w:ind w:left="360"/>
      </w:pPr>
      <w:r>
        <w:t>{</w:t>
      </w:r>
      <w:r w:rsidR="00CA65DE">
        <w:t>(Total net flow of the two largest fans)</w:t>
      </w:r>
      <w:r>
        <w:t xml:space="preserve"> x (100)}</w:t>
      </w:r>
      <w:r w:rsidR="00CA65DE">
        <w:t xml:space="preserve">/ </w:t>
      </w:r>
      <w:r>
        <w:t xml:space="preserve">Floor Area = </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05"/>
        <w:gridCol w:w="1440"/>
        <w:gridCol w:w="266"/>
        <w:gridCol w:w="1296"/>
        <w:gridCol w:w="1308"/>
        <w:gridCol w:w="1800"/>
        <w:gridCol w:w="375"/>
        <w:gridCol w:w="2227"/>
      </w:tblGrid>
      <w:tr w:rsidR="00405BF9" w:rsidRPr="00405BF9" w:rsidTr="00B32D1D">
        <w:tc>
          <w:tcPr>
            <w:tcW w:w="505" w:type="dxa"/>
          </w:tcPr>
          <w:p w:rsidR="00405BF9" w:rsidRPr="00405BF9" w:rsidRDefault="00405BF9" w:rsidP="00405BF9">
            <w:pPr>
              <w:autoSpaceDE w:val="0"/>
              <w:autoSpaceDN w:val="0"/>
              <w:adjustRightInd w:val="0"/>
              <w:jc w:val="right"/>
              <w:rPr>
                <w:sz w:val="22"/>
                <w:szCs w:val="22"/>
              </w:rPr>
            </w:pPr>
            <w:r w:rsidRPr="00405BF9">
              <w:rPr>
                <w:sz w:val="22"/>
                <w:szCs w:val="22"/>
              </w:rPr>
              <w:t>{(</w:t>
            </w:r>
          </w:p>
        </w:tc>
        <w:tc>
          <w:tcPr>
            <w:tcW w:w="1440" w:type="dxa"/>
            <w:tcBorders>
              <w:bottom w:val="single" w:sz="4" w:space="0" w:color="auto"/>
            </w:tcBorders>
          </w:tcPr>
          <w:p w:rsidR="00405BF9" w:rsidRPr="00B32D1D" w:rsidRDefault="00405BF9" w:rsidP="00405BF9">
            <w:pPr>
              <w:autoSpaceDE w:val="0"/>
              <w:autoSpaceDN w:val="0"/>
              <w:adjustRightInd w:val="0"/>
              <w:jc w:val="center"/>
              <w:rPr>
                <w:sz w:val="22"/>
                <w:szCs w:val="22"/>
              </w:rPr>
            </w:pPr>
            <w:r w:rsidRPr="00B32D1D">
              <w:rPr>
                <w:rFonts w:ascii="Arial" w:hAnsi="Arial"/>
                <w:b/>
                <w:sz w:val="22"/>
                <w:szCs w:val="22"/>
              </w:rPr>
              <w:fldChar w:fldCharType="begin">
                <w:ffData>
                  <w:name w:val=""/>
                  <w:enabled/>
                  <w:calcOnExit w:val="0"/>
                  <w:textInput/>
                </w:ffData>
              </w:fldChar>
            </w:r>
            <w:r w:rsidRPr="00B32D1D">
              <w:rPr>
                <w:rFonts w:ascii="Arial" w:hAnsi="Arial"/>
                <w:b/>
                <w:sz w:val="22"/>
                <w:szCs w:val="22"/>
              </w:rPr>
              <w:instrText xml:space="preserve"> FORMTEXT </w:instrText>
            </w:r>
            <w:r w:rsidRPr="00B32D1D">
              <w:rPr>
                <w:rFonts w:ascii="Arial" w:hAnsi="Arial"/>
                <w:b/>
                <w:sz w:val="22"/>
                <w:szCs w:val="22"/>
              </w:rPr>
            </w:r>
            <w:r w:rsidRPr="00B32D1D">
              <w:rPr>
                <w:rFonts w:ascii="Arial" w:hAnsi="Arial"/>
                <w:b/>
                <w:sz w:val="22"/>
                <w:szCs w:val="22"/>
              </w:rPr>
              <w:fldChar w:fldCharType="separate"/>
            </w:r>
            <w:r w:rsidR="00D537BC">
              <w:rPr>
                <w:rFonts w:ascii="Arial" w:hAnsi="Arial"/>
                <w:b/>
                <w:sz w:val="22"/>
                <w:szCs w:val="22"/>
              </w:rPr>
              <w:t> </w:t>
            </w:r>
            <w:r w:rsidR="00D537BC">
              <w:rPr>
                <w:rFonts w:ascii="Arial" w:hAnsi="Arial"/>
                <w:b/>
                <w:sz w:val="22"/>
                <w:szCs w:val="22"/>
              </w:rPr>
              <w:t> </w:t>
            </w:r>
            <w:r w:rsidR="00D537BC">
              <w:rPr>
                <w:rFonts w:ascii="Arial" w:hAnsi="Arial"/>
                <w:b/>
                <w:sz w:val="22"/>
                <w:szCs w:val="22"/>
              </w:rPr>
              <w:t> </w:t>
            </w:r>
            <w:r w:rsidR="00D537BC">
              <w:rPr>
                <w:rFonts w:ascii="Arial" w:hAnsi="Arial"/>
                <w:b/>
                <w:sz w:val="22"/>
                <w:szCs w:val="22"/>
              </w:rPr>
              <w:t> </w:t>
            </w:r>
            <w:r w:rsidR="00D537BC">
              <w:rPr>
                <w:rFonts w:ascii="Arial" w:hAnsi="Arial"/>
                <w:b/>
                <w:sz w:val="22"/>
                <w:szCs w:val="22"/>
              </w:rPr>
              <w:t> </w:t>
            </w:r>
            <w:r w:rsidRPr="00B32D1D">
              <w:rPr>
                <w:rFonts w:ascii="Arial" w:hAnsi="Arial"/>
                <w:b/>
                <w:sz w:val="22"/>
                <w:szCs w:val="22"/>
              </w:rPr>
              <w:fldChar w:fldCharType="end"/>
            </w:r>
          </w:p>
        </w:tc>
        <w:tc>
          <w:tcPr>
            <w:tcW w:w="266" w:type="dxa"/>
          </w:tcPr>
          <w:p w:rsidR="00405BF9" w:rsidRPr="00405BF9" w:rsidRDefault="00405BF9" w:rsidP="001A2606">
            <w:pPr>
              <w:autoSpaceDE w:val="0"/>
              <w:autoSpaceDN w:val="0"/>
              <w:adjustRightInd w:val="0"/>
              <w:jc w:val="center"/>
              <w:rPr>
                <w:sz w:val="22"/>
                <w:szCs w:val="22"/>
              </w:rPr>
            </w:pPr>
            <w:r w:rsidRPr="00405BF9">
              <w:rPr>
                <w:sz w:val="22"/>
                <w:szCs w:val="22"/>
              </w:rPr>
              <w:t>+</w:t>
            </w:r>
          </w:p>
        </w:tc>
        <w:tc>
          <w:tcPr>
            <w:tcW w:w="1296" w:type="dxa"/>
            <w:tcBorders>
              <w:bottom w:val="single" w:sz="4" w:space="0" w:color="auto"/>
            </w:tcBorders>
          </w:tcPr>
          <w:p w:rsidR="00405BF9" w:rsidRPr="00B32D1D" w:rsidRDefault="00405BF9" w:rsidP="001A2606">
            <w:pPr>
              <w:autoSpaceDE w:val="0"/>
              <w:autoSpaceDN w:val="0"/>
              <w:adjustRightInd w:val="0"/>
              <w:jc w:val="center"/>
              <w:rPr>
                <w:sz w:val="22"/>
                <w:szCs w:val="22"/>
              </w:rPr>
            </w:pPr>
            <w:r w:rsidRPr="00B32D1D">
              <w:rPr>
                <w:rFonts w:ascii="Arial" w:hAnsi="Arial"/>
                <w:b/>
                <w:sz w:val="22"/>
                <w:szCs w:val="22"/>
              </w:rPr>
              <w:fldChar w:fldCharType="begin">
                <w:ffData>
                  <w:name w:val=""/>
                  <w:enabled/>
                  <w:calcOnExit w:val="0"/>
                  <w:textInput/>
                </w:ffData>
              </w:fldChar>
            </w:r>
            <w:r w:rsidRPr="00B32D1D">
              <w:rPr>
                <w:rFonts w:ascii="Arial" w:hAnsi="Arial"/>
                <w:b/>
                <w:sz w:val="22"/>
                <w:szCs w:val="22"/>
              </w:rPr>
              <w:instrText xml:space="preserve"> FORMTEXT </w:instrText>
            </w:r>
            <w:r w:rsidRPr="00B32D1D">
              <w:rPr>
                <w:rFonts w:ascii="Arial" w:hAnsi="Arial"/>
                <w:b/>
                <w:sz w:val="22"/>
                <w:szCs w:val="22"/>
              </w:rPr>
            </w:r>
            <w:r w:rsidRPr="00B32D1D">
              <w:rPr>
                <w:rFonts w:ascii="Arial" w:hAnsi="Arial"/>
                <w:b/>
                <w:sz w:val="22"/>
                <w:szCs w:val="22"/>
              </w:rPr>
              <w:fldChar w:fldCharType="separate"/>
            </w:r>
            <w:r w:rsidR="00D537BC">
              <w:rPr>
                <w:rFonts w:ascii="Arial" w:hAnsi="Arial"/>
                <w:b/>
                <w:sz w:val="22"/>
                <w:szCs w:val="22"/>
              </w:rPr>
              <w:t> </w:t>
            </w:r>
            <w:r w:rsidR="00D537BC">
              <w:rPr>
                <w:rFonts w:ascii="Arial" w:hAnsi="Arial"/>
                <w:b/>
                <w:sz w:val="22"/>
                <w:szCs w:val="22"/>
              </w:rPr>
              <w:t> </w:t>
            </w:r>
            <w:r w:rsidR="00D537BC">
              <w:rPr>
                <w:rFonts w:ascii="Arial" w:hAnsi="Arial"/>
                <w:b/>
                <w:sz w:val="22"/>
                <w:szCs w:val="22"/>
              </w:rPr>
              <w:t> </w:t>
            </w:r>
            <w:r w:rsidR="00D537BC">
              <w:rPr>
                <w:rFonts w:ascii="Arial" w:hAnsi="Arial"/>
                <w:b/>
                <w:sz w:val="22"/>
                <w:szCs w:val="22"/>
              </w:rPr>
              <w:t> </w:t>
            </w:r>
            <w:r w:rsidR="00D537BC">
              <w:rPr>
                <w:rFonts w:ascii="Arial" w:hAnsi="Arial"/>
                <w:b/>
                <w:sz w:val="22"/>
                <w:szCs w:val="22"/>
              </w:rPr>
              <w:t> </w:t>
            </w:r>
            <w:r w:rsidRPr="00B32D1D">
              <w:rPr>
                <w:rFonts w:ascii="Arial" w:hAnsi="Arial"/>
                <w:b/>
                <w:sz w:val="22"/>
                <w:szCs w:val="22"/>
              </w:rPr>
              <w:fldChar w:fldCharType="end"/>
            </w:r>
          </w:p>
        </w:tc>
        <w:tc>
          <w:tcPr>
            <w:tcW w:w="1308" w:type="dxa"/>
          </w:tcPr>
          <w:p w:rsidR="00405BF9" w:rsidRPr="00405BF9" w:rsidRDefault="00405BF9" w:rsidP="00CA65DE">
            <w:pPr>
              <w:autoSpaceDE w:val="0"/>
              <w:autoSpaceDN w:val="0"/>
              <w:adjustRightInd w:val="0"/>
              <w:rPr>
                <w:sz w:val="22"/>
                <w:szCs w:val="22"/>
              </w:rPr>
            </w:pPr>
            <w:r>
              <w:t>) x 100}  /</w:t>
            </w:r>
          </w:p>
        </w:tc>
        <w:tc>
          <w:tcPr>
            <w:tcW w:w="1800" w:type="dxa"/>
            <w:tcBorders>
              <w:bottom w:val="single" w:sz="4" w:space="0" w:color="auto"/>
            </w:tcBorders>
          </w:tcPr>
          <w:p w:rsidR="00405BF9" w:rsidRPr="00B32D1D" w:rsidRDefault="00405BF9" w:rsidP="001A2606">
            <w:pPr>
              <w:autoSpaceDE w:val="0"/>
              <w:autoSpaceDN w:val="0"/>
              <w:adjustRightInd w:val="0"/>
              <w:jc w:val="center"/>
              <w:rPr>
                <w:sz w:val="22"/>
                <w:szCs w:val="22"/>
              </w:rPr>
            </w:pPr>
            <w:r w:rsidRPr="00B32D1D">
              <w:rPr>
                <w:rFonts w:ascii="Arial" w:hAnsi="Arial"/>
                <w:b/>
                <w:sz w:val="22"/>
                <w:szCs w:val="22"/>
              </w:rPr>
              <w:fldChar w:fldCharType="begin">
                <w:ffData>
                  <w:name w:val=""/>
                  <w:enabled/>
                  <w:calcOnExit w:val="0"/>
                  <w:textInput/>
                </w:ffData>
              </w:fldChar>
            </w:r>
            <w:r w:rsidRPr="00B32D1D">
              <w:rPr>
                <w:rFonts w:ascii="Arial" w:hAnsi="Arial"/>
                <w:b/>
                <w:sz w:val="22"/>
                <w:szCs w:val="22"/>
              </w:rPr>
              <w:instrText xml:space="preserve"> FORMTEXT </w:instrText>
            </w:r>
            <w:r w:rsidRPr="00B32D1D">
              <w:rPr>
                <w:rFonts w:ascii="Arial" w:hAnsi="Arial"/>
                <w:b/>
                <w:sz w:val="22"/>
                <w:szCs w:val="22"/>
              </w:rPr>
            </w:r>
            <w:r w:rsidRPr="00B32D1D">
              <w:rPr>
                <w:rFonts w:ascii="Arial" w:hAnsi="Arial"/>
                <w:b/>
                <w:sz w:val="22"/>
                <w:szCs w:val="22"/>
              </w:rPr>
              <w:fldChar w:fldCharType="separate"/>
            </w:r>
            <w:r w:rsidR="00D537BC">
              <w:rPr>
                <w:rFonts w:ascii="Arial" w:hAnsi="Arial"/>
                <w:b/>
                <w:sz w:val="22"/>
                <w:szCs w:val="22"/>
              </w:rPr>
              <w:t> </w:t>
            </w:r>
            <w:r w:rsidR="00D537BC">
              <w:rPr>
                <w:rFonts w:ascii="Arial" w:hAnsi="Arial"/>
                <w:b/>
                <w:sz w:val="22"/>
                <w:szCs w:val="22"/>
              </w:rPr>
              <w:t> </w:t>
            </w:r>
            <w:r w:rsidR="00D537BC">
              <w:rPr>
                <w:rFonts w:ascii="Arial" w:hAnsi="Arial"/>
                <w:b/>
                <w:sz w:val="22"/>
                <w:szCs w:val="22"/>
              </w:rPr>
              <w:t> </w:t>
            </w:r>
            <w:r w:rsidR="00D537BC">
              <w:rPr>
                <w:rFonts w:ascii="Arial" w:hAnsi="Arial"/>
                <w:b/>
                <w:sz w:val="22"/>
                <w:szCs w:val="22"/>
              </w:rPr>
              <w:t> </w:t>
            </w:r>
            <w:r w:rsidR="00D537BC">
              <w:rPr>
                <w:rFonts w:ascii="Arial" w:hAnsi="Arial"/>
                <w:b/>
                <w:sz w:val="22"/>
                <w:szCs w:val="22"/>
              </w:rPr>
              <w:t> </w:t>
            </w:r>
            <w:r w:rsidRPr="00B32D1D">
              <w:rPr>
                <w:rFonts w:ascii="Arial" w:hAnsi="Arial"/>
                <w:b/>
                <w:sz w:val="22"/>
                <w:szCs w:val="22"/>
              </w:rPr>
              <w:fldChar w:fldCharType="end"/>
            </w:r>
          </w:p>
        </w:tc>
        <w:tc>
          <w:tcPr>
            <w:tcW w:w="375" w:type="dxa"/>
          </w:tcPr>
          <w:p w:rsidR="00405BF9" w:rsidRPr="00405BF9" w:rsidRDefault="00405BF9" w:rsidP="00405BF9">
            <w:pPr>
              <w:autoSpaceDE w:val="0"/>
              <w:autoSpaceDN w:val="0"/>
              <w:adjustRightInd w:val="0"/>
              <w:jc w:val="center"/>
              <w:rPr>
                <w:sz w:val="22"/>
                <w:szCs w:val="22"/>
              </w:rPr>
            </w:pPr>
            <w:r>
              <w:rPr>
                <w:sz w:val="22"/>
                <w:szCs w:val="22"/>
              </w:rPr>
              <w:t>=</w:t>
            </w:r>
          </w:p>
        </w:tc>
        <w:tc>
          <w:tcPr>
            <w:tcW w:w="2227" w:type="dxa"/>
            <w:tcBorders>
              <w:bottom w:val="single" w:sz="4" w:space="0" w:color="auto"/>
            </w:tcBorders>
          </w:tcPr>
          <w:p w:rsidR="00405BF9" w:rsidRPr="00B32D1D" w:rsidRDefault="00405BF9" w:rsidP="001A2606">
            <w:pPr>
              <w:autoSpaceDE w:val="0"/>
              <w:autoSpaceDN w:val="0"/>
              <w:adjustRightInd w:val="0"/>
              <w:jc w:val="center"/>
              <w:rPr>
                <w:sz w:val="22"/>
                <w:szCs w:val="22"/>
              </w:rPr>
            </w:pPr>
            <w:r w:rsidRPr="00B32D1D">
              <w:rPr>
                <w:rFonts w:ascii="Arial" w:hAnsi="Arial"/>
                <w:b/>
                <w:sz w:val="22"/>
                <w:szCs w:val="22"/>
              </w:rPr>
              <w:fldChar w:fldCharType="begin">
                <w:ffData>
                  <w:name w:val=""/>
                  <w:enabled/>
                  <w:calcOnExit w:val="0"/>
                  <w:textInput/>
                </w:ffData>
              </w:fldChar>
            </w:r>
            <w:r w:rsidRPr="00B32D1D">
              <w:rPr>
                <w:rFonts w:ascii="Arial" w:hAnsi="Arial"/>
                <w:b/>
                <w:sz w:val="22"/>
                <w:szCs w:val="22"/>
              </w:rPr>
              <w:instrText xml:space="preserve"> FORMTEXT </w:instrText>
            </w:r>
            <w:r w:rsidRPr="00B32D1D">
              <w:rPr>
                <w:rFonts w:ascii="Arial" w:hAnsi="Arial"/>
                <w:b/>
                <w:sz w:val="22"/>
                <w:szCs w:val="22"/>
              </w:rPr>
            </w:r>
            <w:r w:rsidRPr="00B32D1D">
              <w:rPr>
                <w:rFonts w:ascii="Arial" w:hAnsi="Arial"/>
                <w:b/>
                <w:sz w:val="22"/>
                <w:szCs w:val="22"/>
              </w:rPr>
              <w:fldChar w:fldCharType="separate"/>
            </w:r>
            <w:r w:rsidR="00D537BC">
              <w:rPr>
                <w:rFonts w:ascii="Arial" w:hAnsi="Arial"/>
                <w:b/>
                <w:sz w:val="22"/>
                <w:szCs w:val="22"/>
              </w:rPr>
              <w:t> </w:t>
            </w:r>
            <w:r w:rsidR="00D537BC">
              <w:rPr>
                <w:rFonts w:ascii="Arial" w:hAnsi="Arial"/>
                <w:b/>
                <w:sz w:val="22"/>
                <w:szCs w:val="22"/>
              </w:rPr>
              <w:t> </w:t>
            </w:r>
            <w:r w:rsidR="00D537BC">
              <w:rPr>
                <w:rFonts w:ascii="Arial" w:hAnsi="Arial"/>
                <w:b/>
                <w:sz w:val="22"/>
                <w:szCs w:val="22"/>
              </w:rPr>
              <w:t> </w:t>
            </w:r>
            <w:r w:rsidR="00D537BC">
              <w:rPr>
                <w:rFonts w:ascii="Arial" w:hAnsi="Arial"/>
                <w:b/>
                <w:sz w:val="22"/>
                <w:szCs w:val="22"/>
              </w:rPr>
              <w:t> </w:t>
            </w:r>
            <w:r w:rsidR="00D537BC">
              <w:rPr>
                <w:rFonts w:ascii="Arial" w:hAnsi="Arial"/>
                <w:b/>
                <w:sz w:val="22"/>
                <w:szCs w:val="22"/>
              </w:rPr>
              <w:t> </w:t>
            </w:r>
            <w:r w:rsidRPr="00B32D1D">
              <w:rPr>
                <w:rFonts w:ascii="Arial" w:hAnsi="Arial"/>
                <w:b/>
                <w:sz w:val="22"/>
                <w:szCs w:val="22"/>
              </w:rPr>
              <w:fldChar w:fldCharType="end"/>
            </w:r>
          </w:p>
        </w:tc>
      </w:tr>
      <w:tr w:rsidR="00405BF9" w:rsidRPr="00B32D1D" w:rsidTr="00B32D1D">
        <w:tc>
          <w:tcPr>
            <w:tcW w:w="505" w:type="dxa"/>
          </w:tcPr>
          <w:p w:rsidR="00405BF9" w:rsidRPr="00B32D1D" w:rsidRDefault="00405BF9" w:rsidP="00405BF9">
            <w:pPr>
              <w:autoSpaceDE w:val="0"/>
              <w:autoSpaceDN w:val="0"/>
              <w:adjustRightInd w:val="0"/>
              <w:jc w:val="right"/>
              <w:rPr>
                <w:i/>
                <w:sz w:val="20"/>
                <w:szCs w:val="20"/>
              </w:rPr>
            </w:pPr>
          </w:p>
        </w:tc>
        <w:tc>
          <w:tcPr>
            <w:tcW w:w="1440" w:type="dxa"/>
            <w:tcBorders>
              <w:top w:val="single" w:sz="4" w:space="0" w:color="auto"/>
            </w:tcBorders>
          </w:tcPr>
          <w:p w:rsidR="00405BF9" w:rsidRPr="00B32D1D" w:rsidRDefault="00B32D1D" w:rsidP="00405BF9">
            <w:pPr>
              <w:autoSpaceDE w:val="0"/>
              <w:autoSpaceDN w:val="0"/>
              <w:adjustRightInd w:val="0"/>
              <w:jc w:val="center"/>
              <w:rPr>
                <w:i/>
                <w:sz w:val="20"/>
                <w:szCs w:val="20"/>
              </w:rPr>
            </w:pPr>
            <w:r w:rsidRPr="00B32D1D">
              <w:rPr>
                <w:i/>
                <w:sz w:val="20"/>
                <w:szCs w:val="20"/>
              </w:rPr>
              <w:t>Insert Fan 1</w:t>
            </w:r>
          </w:p>
        </w:tc>
        <w:tc>
          <w:tcPr>
            <w:tcW w:w="266" w:type="dxa"/>
          </w:tcPr>
          <w:p w:rsidR="00405BF9" w:rsidRPr="00B32D1D" w:rsidRDefault="00405BF9" w:rsidP="001A2606">
            <w:pPr>
              <w:autoSpaceDE w:val="0"/>
              <w:autoSpaceDN w:val="0"/>
              <w:adjustRightInd w:val="0"/>
              <w:jc w:val="center"/>
              <w:rPr>
                <w:i/>
                <w:sz w:val="20"/>
                <w:szCs w:val="20"/>
              </w:rPr>
            </w:pPr>
          </w:p>
        </w:tc>
        <w:tc>
          <w:tcPr>
            <w:tcW w:w="1296" w:type="dxa"/>
            <w:tcBorders>
              <w:top w:val="single" w:sz="4" w:space="0" w:color="auto"/>
            </w:tcBorders>
          </w:tcPr>
          <w:p w:rsidR="00405BF9" w:rsidRPr="00B32D1D" w:rsidRDefault="00B32D1D" w:rsidP="001A2606">
            <w:pPr>
              <w:autoSpaceDE w:val="0"/>
              <w:autoSpaceDN w:val="0"/>
              <w:adjustRightInd w:val="0"/>
              <w:jc w:val="center"/>
              <w:rPr>
                <w:i/>
                <w:sz w:val="20"/>
                <w:szCs w:val="20"/>
              </w:rPr>
            </w:pPr>
            <w:r>
              <w:rPr>
                <w:i/>
                <w:sz w:val="20"/>
                <w:szCs w:val="20"/>
              </w:rPr>
              <w:t>Insert Fan 2</w:t>
            </w:r>
          </w:p>
        </w:tc>
        <w:tc>
          <w:tcPr>
            <w:tcW w:w="1308" w:type="dxa"/>
          </w:tcPr>
          <w:p w:rsidR="00405BF9" w:rsidRPr="00B32D1D" w:rsidRDefault="00405BF9" w:rsidP="00CA65DE">
            <w:pPr>
              <w:autoSpaceDE w:val="0"/>
              <w:autoSpaceDN w:val="0"/>
              <w:adjustRightInd w:val="0"/>
              <w:rPr>
                <w:i/>
                <w:sz w:val="20"/>
                <w:szCs w:val="20"/>
              </w:rPr>
            </w:pPr>
          </w:p>
        </w:tc>
        <w:tc>
          <w:tcPr>
            <w:tcW w:w="1800" w:type="dxa"/>
            <w:tcBorders>
              <w:top w:val="single" w:sz="4" w:space="0" w:color="auto"/>
            </w:tcBorders>
          </w:tcPr>
          <w:p w:rsidR="00405BF9" w:rsidRPr="00B32D1D" w:rsidRDefault="00B32D1D" w:rsidP="001A2606">
            <w:pPr>
              <w:autoSpaceDE w:val="0"/>
              <w:autoSpaceDN w:val="0"/>
              <w:adjustRightInd w:val="0"/>
              <w:jc w:val="center"/>
              <w:rPr>
                <w:i/>
                <w:sz w:val="20"/>
                <w:szCs w:val="20"/>
              </w:rPr>
            </w:pPr>
            <w:r>
              <w:rPr>
                <w:i/>
                <w:sz w:val="20"/>
                <w:szCs w:val="20"/>
              </w:rPr>
              <w:t>Insert Floor Area</w:t>
            </w:r>
          </w:p>
        </w:tc>
        <w:tc>
          <w:tcPr>
            <w:tcW w:w="375" w:type="dxa"/>
          </w:tcPr>
          <w:p w:rsidR="00405BF9" w:rsidRPr="00B32D1D" w:rsidRDefault="00405BF9" w:rsidP="00405BF9">
            <w:pPr>
              <w:autoSpaceDE w:val="0"/>
              <w:autoSpaceDN w:val="0"/>
              <w:adjustRightInd w:val="0"/>
              <w:jc w:val="center"/>
              <w:rPr>
                <w:i/>
                <w:sz w:val="20"/>
                <w:szCs w:val="20"/>
              </w:rPr>
            </w:pPr>
          </w:p>
        </w:tc>
        <w:tc>
          <w:tcPr>
            <w:tcW w:w="2227" w:type="dxa"/>
            <w:tcBorders>
              <w:top w:val="single" w:sz="4" w:space="0" w:color="auto"/>
            </w:tcBorders>
          </w:tcPr>
          <w:p w:rsidR="00405BF9" w:rsidRPr="00B32D1D" w:rsidRDefault="00B32D1D" w:rsidP="00CA65DE">
            <w:pPr>
              <w:autoSpaceDE w:val="0"/>
              <w:autoSpaceDN w:val="0"/>
              <w:adjustRightInd w:val="0"/>
              <w:rPr>
                <w:i/>
                <w:sz w:val="20"/>
                <w:szCs w:val="20"/>
              </w:rPr>
            </w:pPr>
            <w:r>
              <w:rPr>
                <w:i/>
                <w:sz w:val="20"/>
                <w:szCs w:val="20"/>
              </w:rPr>
              <w:t>Insert Calculated Value</w:t>
            </w:r>
          </w:p>
        </w:tc>
      </w:tr>
    </w:tbl>
    <w:p w:rsidR="0073021D" w:rsidRDefault="0073021D" w:rsidP="00CA65DE">
      <w:pPr>
        <w:autoSpaceDE w:val="0"/>
        <w:autoSpaceDN w:val="0"/>
        <w:adjustRightInd w:val="0"/>
        <w:ind w:left="360"/>
      </w:pPr>
    </w:p>
    <w:p w:rsidR="00CA65DE" w:rsidRDefault="00F739C1" w:rsidP="00AF4D2C">
      <w:pPr>
        <w:autoSpaceDE w:val="0"/>
        <w:autoSpaceDN w:val="0"/>
        <w:adjustRightInd w:val="0"/>
        <w:spacing w:after="120"/>
        <w:ind w:firstLine="360"/>
      </w:pPr>
      <w:r>
        <w:t>D</w:t>
      </w:r>
      <w:r w:rsidR="00CA65DE">
        <w:t>esign outdoor air flow is:</w:t>
      </w:r>
    </w:p>
    <w:bookmarkStart w:id="4" w:name="Check1"/>
    <w:p w:rsidR="00CA65DE" w:rsidRDefault="00AF4D2C" w:rsidP="00AF4D2C">
      <w:pPr>
        <w:tabs>
          <w:tab w:val="left" w:pos="1080"/>
        </w:tabs>
        <w:autoSpaceDE w:val="0"/>
        <w:autoSpaceDN w:val="0"/>
        <w:adjustRightInd w:val="0"/>
        <w:spacing w:after="120"/>
        <w:ind w:firstLine="360"/>
      </w:pPr>
      <w:r>
        <w:fldChar w:fldCharType="begin">
          <w:ffData>
            <w:name w:val="Check1"/>
            <w:enabled/>
            <w:calcOnExit w:val="0"/>
            <w:checkBox>
              <w:sizeAuto/>
              <w:default w:val="0"/>
              <w:checked w:val="0"/>
            </w:checkBox>
          </w:ffData>
        </w:fldChar>
      </w:r>
      <w:r>
        <w:instrText xml:space="preserve"> FORMCHECKBOX </w:instrText>
      </w:r>
      <w:r w:rsidR="00557FF1">
        <w:fldChar w:fldCharType="separate"/>
      </w:r>
      <w:r>
        <w:fldChar w:fldCharType="end"/>
      </w:r>
      <w:bookmarkEnd w:id="4"/>
      <w:r>
        <w:tab/>
        <w:t>n</w:t>
      </w:r>
      <w:r w:rsidR="00CA65DE">
        <w:t>ot required</w:t>
      </w:r>
      <w:r w:rsidR="00F739C1">
        <w:t xml:space="preserve"> (if calculated value does not exceed 15)</w:t>
      </w:r>
    </w:p>
    <w:p w:rsidR="00AF4D2C" w:rsidRDefault="00AF4D2C" w:rsidP="00AF4D2C">
      <w:pPr>
        <w:tabs>
          <w:tab w:val="left" w:pos="360"/>
          <w:tab w:val="left" w:pos="1080"/>
        </w:tabs>
        <w:autoSpaceDE w:val="0"/>
        <w:autoSpaceDN w:val="0"/>
        <w:adjustRightInd w:val="0"/>
        <w:ind w:firstLine="360"/>
      </w:pPr>
      <w:r>
        <w:fldChar w:fldCharType="begin">
          <w:ffData>
            <w:name w:val="Check1"/>
            <w:enabled/>
            <w:calcOnExit w:val="0"/>
            <w:checkBox>
              <w:sizeAuto/>
              <w:default w:val="0"/>
              <w:checked w:val="0"/>
            </w:checkBox>
          </w:ffData>
        </w:fldChar>
      </w:r>
      <w:r>
        <w:instrText xml:space="preserve"> FORMCHECKBOX </w:instrText>
      </w:r>
      <w:r w:rsidR="00557FF1">
        <w:fldChar w:fldCharType="separate"/>
      </w:r>
      <w:r>
        <w:fldChar w:fldCharType="end"/>
      </w:r>
      <w:r>
        <w:tab/>
        <w:t xml:space="preserve">required (if calculated value exceeds15). See sheet </w:t>
      </w:r>
      <w:r w:rsidRPr="004679E8">
        <w:rPr>
          <w:rFonts w:ascii="Arial" w:hAnsi="Arial" w:cs="Arial"/>
          <w:b/>
          <w:u w:val="single"/>
        </w:rPr>
        <w:fldChar w:fldCharType="begin">
          <w:ffData>
            <w:name w:val="Text1"/>
            <w:enabled/>
            <w:calcOnExit w:val="0"/>
            <w:textInput/>
          </w:ffData>
        </w:fldChar>
      </w:r>
      <w:r w:rsidRPr="004679E8">
        <w:rPr>
          <w:rFonts w:ascii="Arial" w:hAnsi="Arial" w:cs="Arial"/>
          <w:b/>
          <w:u w:val="single"/>
        </w:rPr>
        <w:instrText xml:space="preserve"> FORMTEXT </w:instrText>
      </w:r>
      <w:r w:rsidRPr="004679E8">
        <w:rPr>
          <w:rFonts w:ascii="Arial" w:hAnsi="Arial" w:cs="Arial"/>
          <w:b/>
          <w:u w:val="single"/>
        </w:rPr>
      </w:r>
      <w:r w:rsidRPr="004679E8">
        <w:rPr>
          <w:rFonts w:ascii="Arial" w:hAnsi="Arial" w:cs="Arial"/>
          <w:b/>
          <w:u w:val="single"/>
        </w:rPr>
        <w:fldChar w:fldCharType="separate"/>
      </w:r>
      <w:r w:rsidR="0092207C">
        <w:rPr>
          <w:rFonts w:ascii="Arial" w:hAnsi="Arial" w:cs="Arial"/>
          <w:b/>
          <w:u w:val="single"/>
        </w:rPr>
        <w:t> </w:t>
      </w:r>
      <w:r w:rsidR="0092207C">
        <w:rPr>
          <w:rFonts w:ascii="Arial" w:hAnsi="Arial" w:cs="Arial"/>
          <w:b/>
          <w:u w:val="single"/>
        </w:rPr>
        <w:t> </w:t>
      </w:r>
      <w:r w:rsidR="0092207C">
        <w:rPr>
          <w:rFonts w:ascii="Arial" w:hAnsi="Arial" w:cs="Arial"/>
          <w:b/>
          <w:u w:val="single"/>
        </w:rPr>
        <w:t> </w:t>
      </w:r>
      <w:r w:rsidR="0092207C">
        <w:rPr>
          <w:rFonts w:ascii="Arial" w:hAnsi="Arial" w:cs="Arial"/>
          <w:b/>
          <w:u w:val="single"/>
        </w:rPr>
        <w:t> </w:t>
      </w:r>
      <w:r w:rsidR="0092207C">
        <w:rPr>
          <w:rFonts w:ascii="Arial" w:hAnsi="Arial" w:cs="Arial"/>
          <w:b/>
          <w:u w:val="single"/>
        </w:rPr>
        <w:t> </w:t>
      </w:r>
      <w:r w:rsidRPr="004679E8">
        <w:rPr>
          <w:rFonts w:ascii="Arial" w:hAnsi="Arial" w:cs="Arial"/>
          <w:b/>
          <w:u w:val="single"/>
        </w:rPr>
        <w:fldChar w:fldCharType="end"/>
      </w:r>
      <w:r w:rsidRPr="00AF4D2C">
        <w:rPr>
          <w:rFonts w:ascii="Arial" w:hAnsi="Arial" w:cs="Arial"/>
        </w:rPr>
        <w:t xml:space="preserve"> </w:t>
      </w:r>
      <w:r>
        <w:t>for design details.</w:t>
      </w:r>
    </w:p>
    <w:p w:rsidR="003B292B" w:rsidRPr="002572ED" w:rsidRDefault="003B292B" w:rsidP="009B32D6">
      <w:pPr>
        <w:autoSpaceDE w:val="0"/>
        <w:autoSpaceDN w:val="0"/>
        <w:adjustRightInd w:val="0"/>
        <w:rPr>
          <w:rFonts w:ascii="Times-Roman" w:hAnsi="Times-Roman" w:cs="Times-Roman"/>
        </w:rPr>
      </w:pPr>
    </w:p>
    <w:tbl>
      <w:tblPr>
        <w:tblpPr w:leftFromText="180" w:rightFromText="180" w:vertAnchor="text" w:horzAnchor="margin" w:tblpX="108" w:tblpY="69"/>
        <w:tblW w:w="1009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914"/>
        <w:gridCol w:w="991"/>
        <w:gridCol w:w="1027"/>
        <w:gridCol w:w="1027"/>
        <w:gridCol w:w="965"/>
        <w:gridCol w:w="1089"/>
        <w:gridCol w:w="1027"/>
        <w:gridCol w:w="1027"/>
        <w:gridCol w:w="1032"/>
      </w:tblGrid>
      <w:tr w:rsidR="001A4AC2" w:rsidRPr="003B292B" w:rsidTr="001A4AC2">
        <w:trPr>
          <w:trHeight w:val="88"/>
        </w:trPr>
        <w:tc>
          <w:tcPr>
            <w:tcW w:w="10099" w:type="dxa"/>
            <w:gridSpan w:val="9"/>
            <w:tcBorders>
              <w:top w:val="single" w:sz="8" w:space="0" w:color="000000"/>
              <w:bottom w:val="single" w:sz="8" w:space="0" w:color="000000"/>
            </w:tcBorders>
          </w:tcPr>
          <w:p w:rsidR="001A4AC2" w:rsidRDefault="001A4AC2" w:rsidP="001A4AC2">
            <w:pPr>
              <w:autoSpaceDE w:val="0"/>
              <w:autoSpaceDN w:val="0"/>
              <w:adjustRightInd w:val="0"/>
              <w:jc w:val="center"/>
              <w:rPr>
                <w:b/>
                <w:color w:val="000000"/>
                <w:sz w:val="18"/>
                <w:szCs w:val="18"/>
              </w:rPr>
            </w:pPr>
            <w:r w:rsidRPr="001A4AC2">
              <w:rPr>
                <w:b/>
                <w:color w:val="000000"/>
                <w:sz w:val="18"/>
                <w:szCs w:val="18"/>
              </w:rPr>
              <w:t>PRESCRIPTIVE DUCT SIZING REQUIREMENTS</w:t>
            </w:r>
            <w:r w:rsidR="00A20C8D">
              <w:rPr>
                <w:b/>
                <w:color w:val="000000"/>
                <w:sz w:val="18"/>
                <w:szCs w:val="18"/>
              </w:rPr>
              <w:t>-APPLIES TO ALL EXHAUST FANS</w:t>
            </w:r>
          </w:p>
          <w:p w:rsidR="00C74A2F" w:rsidRPr="001A4AC2" w:rsidRDefault="00C74A2F" w:rsidP="001A4AC2">
            <w:pPr>
              <w:autoSpaceDE w:val="0"/>
              <w:autoSpaceDN w:val="0"/>
              <w:adjustRightInd w:val="0"/>
              <w:jc w:val="center"/>
              <w:rPr>
                <w:b/>
                <w:color w:val="000000"/>
                <w:sz w:val="18"/>
                <w:szCs w:val="18"/>
              </w:rPr>
            </w:pPr>
            <w:r>
              <w:rPr>
                <w:b/>
                <w:color w:val="000000"/>
                <w:sz w:val="18"/>
                <w:szCs w:val="18"/>
              </w:rPr>
              <w:t>(TABLE 7.1 Adapted from CF-6R-MECH-05)</w:t>
            </w:r>
          </w:p>
        </w:tc>
      </w:tr>
      <w:tr w:rsidR="001A4AC2" w:rsidRPr="003B292B" w:rsidTr="001A4AC2">
        <w:trPr>
          <w:trHeight w:val="88"/>
        </w:trPr>
        <w:tc>
          <w:tcPr>
            <w:tcW w:w="1914" w:type="dxa"/>
            <w:tcBorders>
              <w:top w:val="single" w:sz="8" w:space="0" w:color="000000"/>
              <w:bottom w:val="single" w:sz="8" w:space="0" w:color="000000"/>
              <w:right w:val="single" w:sz="8" w:space="0" w:color="000000"/>
            </w:tcBorders>
          </w:tcPr>
          <w:p w:rsidR="003B292B" w:rsidRPr="003B292B" w:rsidRDefault="003B292B" w:rsidP="001A4AC2">
            <w:pPr>
              <w:autoSpaceDE w:val="0"/>
              <w:autoSpaceDN w:val="0"/>
              <w:adjustRightInd w:val="0"/>
              <w:jc w:val="center"/>
              <w:rPr>
                <w:color w:val="000000"/>
                <w:sz w:val="18"/>
                <w:szCs w:val="18"/>
              </w:rPr>
            </w:pPr>
            <w:r w:rsidRPr="003B292B">
              <w:rPr>
                <w:color w:val="000000"/>
                <w:sz w:val="18"/>
                <w:szCs w:val="18"/>
              </w:rPr>
              <w:t xml:space="preserve">Diameter, (in) </w:t>
            </w:r>
          </w:p>
        </w:tc>
        <w:tc>
          <w:tcPr>
            <w:tcW w:w="4010" w:type="dxa"/>
            <w:gridSpan w:val="4"/>
            <w:tcBorders>
              <w:top w:val="single" w:sz="8" w:space="0" w:color="000000"/>
              <w:left w:val="single" w:sz="8" w:space="0" w:color="000000"/>
              <w:bottom w:val="single" w:sz="8" w:space="0" w:color="000000"/>
              <w:right w:val="single" w:sz="8" w:space="0" w:color="000000"/>
            </w:tcBorders>
          </w:tcPr>
          <w:p w:rsidR="003B292B" w:rsidRPr="003B292B" w:rsidRDefault="003B292B" w:rsidP="001A4AC2">
            <w:pPr>
              <w:autoSpaceDE w:val="0"/>
              <w:autoSpaceDN w:val="0"/>
              <w:adjustRightInd w:val="0"/>
              <w:jc w:val="center"/>
              <w:rPr>
                <w:color w:val="000000"/>
                <w:sz w:val="18"/>
                <w:szCs w:val="18"/>
              </w:rPr>
            </w:pPr>
            <w:r w:rsidRPr="003B292B">
              <w:rPr>
                <w:color w:val="000000"/>
                <w:sz w:val="18"/>
                <w:szCs w:val="18"/>
              </w:rPr>
              <w:t>Flex Duct</w:t>
            </w:r>
          </w:p>
        </w:tc>
        <w:tc>
          <w:tcPr>
            <w:tcW w:w="4175" w:type="dxa"/>
            <w:gridSpan w:val="4"/>
            <w:tcBorders>
              <w:top w:val="single" w:sz="8" w:space="0" w:color="000000"/>
              <w:left w:val="single" w:sz="8" w:space="0" w:color="000000"/>
              <w:bottom w:val="single" w:sz="8" w:space="0" w:color="000000"/>
            </w:tcBorders>
          </w:tcPr>
          <w:p w:rsidR="003B292B" w:rsidRPr="003B292B" w:rsidRDefault="003B292B" w:rsidP="001A4AC2">
            <w:pPr>
              <w:autoSpaceDE w:val="0"/>
              <w:autoSpaceDN w:val="0"/>
              <w:adjustRightInd w:val="0"/>
              <w:jc w:val="center"/>
              <w:rPr>
                <w:color w:val="000000"/>
                <w:sz w:val="18"/>
                <w:szCs w:val="18"/>
              </w:rPr>
            </w:pPr>
            <w:r w:rsidRPr="003B292B">
              <w:rPr>
                <w:color w:val="000000"/>
                <w:sz w:val="18"/>
                <w:szCs w:val="18"/>
              </w:rPr>
              <w:t xml:space="preserve">Smooth Duct </w:t>
            </w:r>
          </w:p>
        </w:tc>
      </w:tr>
      <w:tr w:rsidR="001A4AC2" w:rsidRPr="003B292B" w:rsidTr="001A4AC2">
        <w:trPr>
          <w:trHeight w:val="191"/>
        </w:trPr>
        <w:tc>
          <w:tcPr>
            <w:tcW w:w="1914" w:type="dxa"/>
            <w:tcBorders>
              <w:top w:val="single" w:sz="8" w:space="0" w:color="000000"/>
              <w:bottom w:val="single" w:sz="8" w:space="0" w:color="000000"/>
              <w:right w:val="single" w:sz="8" w:space="0" w:color="000000"/>
            </w:tcBorders>
          </w:tcPr>
          <w:p w:rsidR="003B292B" w:rsidRPr="003B292B" w:rsidRDefault="003B292B" w:rsidP="001A4AC2">
            <w:pPr>
              <w:autoSpaceDE w:val="0"/>
              <w:autoSpaceDN w:val="0"/>
              <w:adjustRightInd w:val="0"/>
              <w:jc w:val="center"/>
              <w:rPr>
                <w:color w:val="000000"/>
                <w:sz w:val="20"/>
                <w:szCs w:val="20"/>
              </w:rPr>
            </w:pPr>
            <w:r w:rsidRPr="003B292B">
              <w:rPr>
                <w:rFonts w:ascii="Calibri" w:hAnsi="Calibri" w:cs="Calibri"/>
                <w:color w:val="000000"/>
                <w:sz w:val="22"/>
                <w:szCs w:val="22"/>
              </w:rPr>
              <w:t>F</w:t>
            </w:r>
            <w:r w:rsidRPr="003B292B">
              <w:rPr>
                <w:color w:val="000000"/>
                <w:sz w:val="20"/>
                <w:szCs w:val="20"/>
              </w:rPr>
              <w:t xml:space="preserve">an Rating cfm @ 0.25 in. w.g. </w:t>
            </w:r>
          </w:p>
        </w:tc>
        <w:tc>
          <w:tcPr>
            <w:tcW w:w="991" w:type="dxa"/>
            <w:tcBorders>
              <w:top w:val="single" w:sz="8" w:space="0" w:color="000000"/>
              <w:left w:val="single" w:sz="8" w:space="0" w:color="000000"/>
              <w:bottom w:val="single" w:sz="8" w:space="0" w:color="000000"/>
              <w:right w:val="single" w:sz="8" w:space="0" w:color="000000"/>
            </w:tcBorders>
          </w:tcPr>
          <w:p w:rsidR="003B292B" w:rsidRPr="003B292B" w:rsidRDefault="003B292B" w:rsidP="001A4AC2">
            <w:pPr>
              <w:autoSpaceDE w:val="0"/>
              <w:autoSpaceDN w:val="0"/>
              <w:adjustRightInd w:val="0"/>
              <w:spacing w:before="240"/>
              <w:jc w:val="center"/>
              <w:rPr>
                <w:color w:val="000000"/>
                <w:sz w:val="18"/>
                <w:szCs w:val="18"/>
              </w:rPr>
            </w:pPr>
            <w:r w:rsidRPr="003B292B">
              <w:rPr>
                <w:color w:val="000000"/>
                <w:sz w:val="18"/>
                <w:szCs w:val="18"/>
              </w:rPr>
              <w:t xml:space="preserve">50 </w:t>
            </w:r>
          </w:p>
        </w:tc>
        <w:tc>
          <w:tcPr>
            <w:tcW w:w="1027" w:type="dxa"/>
            <w:tcBorders>
              <w:top w:val="single" w:sz="8" w:space="0" w:color="000000"/>
              <w:left w:val="single" w:sz="8" w:space="0" w:color="000000"/>
              <w:bottom w:val="single" w:sz="8" w:space="0" w:color="000000"/>
              <w:right w:val="single" w:sz="8" w:space="0" w:color="000000"/>
            </w:tcBorders>
          </w:tcPr>
          <w:p w:rsidR="003B292B" w:rsidRPr="003B292B" w:rsidRDefault="003B292B" w:rsidP="001A4AC2">
            <w:pPr>
              <w:autoSpaceDE w:val="0"/>
              <w:autoSpaceDN w:val="0"/>
              <w:adjustRightInd w:val="0"/>
              <w:spacing w:before="240"/>
              <w:jc w:val="center"/>
              <w:rPr>
                <w:color w:val="000000"/>
                <w:sz w:val="18"/>
                <w:szCs w:val="18"/>
              </w:rPr>
            </w:pPr>
            <w:r w:rsidRPr="003B292B">
              <w:rPr>
                <w:color w:val="000000"/>
                <w:sz w:val="18"/>
                <w:szCs w:val="18"/>
              </w:rPr>
              <w:t xml:space="preserve">80 </w:t>
            </w:r>
          </w:p>
        </w:tc>
        <w:tc>
          <w:tcPr>
            <w:tcW w:w="1027" w:type="dxa"/>
            <w:tcBorders>
              <w:top w:val="single" w:sz="8" w:space="0" w:color="000000"/>
              <w:left w:val="single" w:sz="8" w:space="0" w:color="000000"/>
              <w:bottom w:val="single" w:sz="8" w:space="0" w:color="000000"/>
              <w:right w:val="single" w:sz="8" w:space="0" w:color="000000"/>
            </w:tcBorders>
          </w:tcPr>
          <w:p w:rsidR="003B292B" w:rsidRPr="003B292B" w:rsidRDefault="003B292B" w:rsidP="001A4AC2">
            <w:pPr>
              <w:autoSpaceDE w:val="0"/>
              <w:autoSpaceDN w:val="0"/>
              <w:adjustRightInd w:val="0"/>
              <w:spacing w:before="240"/>
              <w:jc w:val="center"/>
              <w:rPr>
                <w:color w:val="000000"/>
                <w:sz w:val="18"/>
                <w:szCs w:val="18"/>
              </w:rPr>
            </w:pPr>
            <w:r w:rsidRPr="003B292B">
              <w:rPr>
                <w:color w:val="000000"/>
                <w:sz w:val="18"/>
                <w:szCs w:val="18"/>
              </w:rPr>
              <w:t xml:space="preserve">100 </w:t>
            </w:r>
          </w:p>
        </w:tc>
        <w:tc>
          <w:tcPr>
            <w:tcW w:w="965" w:type="dxa"/>
            <w:tcBorders>
              <w:top w:val="single" w:sz="8" w:space="0" w:color="000000"/>
              <w:left w:val="single" w:sz="8" w:space="0" w:color="000000"/>
              <w:bottom w:val="single" w:sz="8" w:space="0" w:color="000000"/>
              <w:right w:val="single" w:sz="8" w:space="0" w:color="000000"/>
            </w:tcBorders>
          </w:tcPr>
          <w:p w:rsidR="003B292B" w:rsidRPr="003B292B" w:rsidRDefault="003B292B" w:rsidP="001A4AC2">
            <w:pPr>
              <w:autoSpaceDE w:val="0"/>
              <w:autoSpaceDN w:val="0"/>
              <w:adjustRightInd w:val="0"/>
              <w:spacing w:before="240"/>
              <w:jc w:val="center"/>
              <w:rPr>
                <w:color w:val="000000"/>
                <w:sz w:val="18"/>
                <w:szCs w:val="18"/>
              </w:rPr>
            </w:pPr>
            <w:r w:rsidRPr="003B292B">
              <w:rPr>
                <w:color w:val="000000"/>
                <w:sz w:val="18"/>
                <w:szCs w:val="18"/>
              </w:rPr>
              <w:t xml:space="preserve">125 </w:t>
            </w:r>
          </w:p>
        </w:tc>
        <w:tc>
          <w:tcPr>
            <w:tcW w:w="1089" w:type="dxa"/>
            <w:tcBorders>
              <w:top w:val="single" w:sz="8" w:space="0" w:color="000000"/>
              <w:left w:val="single" w:sz="8" w:space="0" w:color="000000"/>
              <w:bottom w:val="single" w:sz="8" w:space="0" w:color="000000"/>
              <w:right w:val="single" w:sz="8" w:space="0" w:color="000000"/>
            </w:tcBorders>
          </w:tcPr>
          <w:p w:rsidR="003B292B" w:rsidRPr="003B292B" w:rsidRDefault="003B292B" w:rsidP="001A4AC2">
            <w:pPr>
              <w:autoSpaceDE w:val="0"/>
              <w:autoSpaceDN w:val="0"/>
              <w:adjustRightInd w:val="0"/>
              <w:spacing w:before="240"/>
              <w:jc w:val="center"/>
              <w:rPr>
                <w:color w:val="000000"/>
                <w:sz w:val="18"/>
                <w:szCs w:val="18"/>
              </w:rPr>
            </w:pPr>
            <w:r w:rsidRPr="003B292B">
              <w:rPr>
                <w:color w:val="000000"/>
                <w:sz w:val="18"/>
                <w:szCs w:val="18"/>
              </w:rPr>
              <w:t xml:space="preserve">50 </w:t>
            </w:r>
          </w:p>
        </w:tc>
        <w:tc>
          <w:tcPr>
            <w:tcW w:w="1027" w:type="dxa"/>
            <w:tcBorders>
              <w:top w:val="single" w:sz="8" w:space="0" w:color="000000"/>
              <w:left w:val="single" w:sz="8" w:space="0" w:color="000000"/>
              <w:bottom w:val="single" w:sz="8" w:space="0" w:color="000000"/>
              <w:right w:val="single" w:sz="8" w:space="0" w:color="000000"/>
            </w:tcBorders>
          </w:tcPr>
          <w:p w:rsidR="003B292B" w:rsidRPr="003B292B" w:rsidRDefault="003B292B" w:rsidP="001A4AC2">
            <w:pPr>
              <w:autoSpaceDE w:val="0"/>
              <w:autoSpaceDN w:val="0"/>
              <w:adjustRightInd w:val="0"/>
              <w:spacing w:before="240"/>
              <w:jc w:val="center"/>
              <w:rPr>
                <w:color w:val="000000"/>
                <w:sz w:val="18"/>
                <w:szCs w:val="18"/>
              </w:rPr>
            </w:pPr>
            <w:r w:rsidRPr="003B292B">
              <w:rPr>
                <w:color w:val="000000"/>
                <w:sz w:val="18"/>
                <w:szCs w:val="18"/>
              </w:rPr>
              <w:t xml:space="preserve">80 </w:t>
            </w:r>
          </w:p>
        </w:tc>
        <w:tc>
          <w:tcPr>
            <w:tcW w:w="1027" w:type="dxa"/>
            <w:tcBorders>
              <w:top w:val="single" w:sz="8" w:space="0" w:color="000000"/>
              <w:left w:val="single" w:sz="8" w:space="0" w:color="000000"/>
              <w:bottom w:val="single" w:sz="8" w:space="0" w:color="000000"/>
              <w:right w:val="single" w:sz="8" w:space="0" w:color="000000"/>
            </w:tcBorders>
          </w:tcPr>
          <w:p w:rsidR="003B292B" w:rsidRPr="003B292B" w:rsidRDefault="003B292B" w:rsidP="001A4AC2">
            <w:pPr>
              <w:autoSpaceDE w:val="0"/>
              <w:autoSpaceDN w:val="0"/>
              <w:adjustRightInd w:val="0"/>
              <w:spacing w:before="240"/>
              <w:jc w:val="center"/>
              <w:rPr>
                <w:color w:val="000000"/>
                <w:sz w:val="18"/>
                <w:szCs w:val="18"/>
              </w:rPr>
            </w:pPr>
            <w:r w:rsidRPr="003B292B">
              <w:rPr>
                <w:color w:val="000000"/>
                <w:sz w:val="18"/>
                <w:szCs w:val="18"/>
              </w:rPr>
              <w:t xml:space="preserve">100 </w:t>
            </w:r>
          </w:p>
        </w:tc>
        <w:tc>
          <w:tcPr>
            <w:tcW w:w="1032" w:type="dxa"/>
            <w:tcBorders>
              <w:top w:val="single" w:sz="8" w:space="0" w:color="000000"/>
              <w:left w:val="single" w:sz="8" w:space="0" w:color="000000"/>
              <w:bottom w:val="single" w:sz="8" w:space="0" w:color="000000"/>
            </w:tcBorders>
          </w:tcPr>
          <w:p w:rsidR="003B292B" w:rsidRPr="003B292B" w:rsidRDefault="003B292B" w:rsidP="001A4AC2">
            <w:pPr>
              <w:autoSpaceDE w:val="0"/>
              <w:autoSpaceDN w:val="0"/>
              <w:adjustRightInd w:val="0"/>
              <w:spacing w:before="240"/>
              <w:jc w:val="center"/>
              <w:rPr>
                <w:color w:val="000000"/>
                <w:sz w:val="18"/>
                <w:szCs w:val="18"/>
              </w:rPr>
            </w:pPr>
            <w:r w:rsidRPr="003B292B">
              <w:rPr>
                <w:color w:val="000000"/>
                <w:sz w:val="18"/>
                <w:szCs w:val="18"/>
              </w:rPr>
              <w:t xml:space="preserve">125 </w:t>
            </w:r>
          </w:p>
        </w:tc>
      </w:tr>
      <w:tr w:rsidR="003B292B" w:rsidRPr="003B292B" w:rsidTr="001A4AC2">
        <w:trPr>
          <w:trHeight w:val="96"/>
        </w:trPr>
        <w:tc>
          <w:tcPr>
            <w:tcW w:w="10099" w:type="dxa"/>
            <w:gridSpan w:val="9"/>
            <w:tcBorders>
              <w:top w:val="single" w:sz="8" w:space="0" w:color="000000"/>
              <w:bottom w:val="single" w:sz="8" w:space="0" w:color="000000"/>
            </w:tcBorders>
          </w:tcPr>
          <w:p w:rsidR="003B292B" w:rsidRPr="003B292B" w:rsidRDefault="003B292B" w:rsidP="001A4AC2">
            <w:pPr>
              <w:autoSpaceDE w:val="0"/>
              <w:autoSpaceDN w:val="0"/>
              <w:adjustRightInd w:val="0"/>
              <w:jc w:val="center"/>
              <w:rPr>
                <w:color w:val="000000"/>
                <w:sz w:val="20"/>
                <w:szCs w:val="20"/>
              </w:rPr>
            </w:pPr>
            <w:r w:rsidRPr="003B292B">
              <w:rPr>
                <w:color w:val="000000"/>
                <w:sz w:val="20"/>
                <w:szCs w:val="20"/>
              </w:rPr>
              <w:t xml:space="preserve">Maximum Allowable Duct Length (ft) </w:t>
            </w:r>
          </w:p>
        </w:tc>
      </w:tr>
      <w:tr w:rsidR="001A4AC2" w:rsidRPr="003B292B" w:rsidTr="001A4AC2">
        <w:trPr>
          <w:trHeight w:val="88"/>
        </w:trPr>
        <w:tc>
          <w:tcPr>
            <w:tcW w:w="1914" w:type="dxa"/>
            <w:tcBorders>
              <w:top w:val="single" w:sz="8" w:space="0" w:color="000000"/>
              <w:bottom w:val="single" w:sz="8" w:space="0" w:color="000000"/>
              <w:right w:val="single" w:sz="8" w:space="0" w:color="000000"/>
            </w:tcBorders>
          </w:tcPr>
          <w:p w:rsidR="003B292B" w:rsidRPr="003B292B" w:rsidRDefault="003B292B" w:rsidP="001A4AC2">
            <w:pPr>
              <w:autoSpaceDE w:val="0"/>
              <w:autoSpaceDN w:val="0"/>
              <w:adjustRightInd w:val="0"/>
              <w:jc w:val="center"/>
              <w:rPr>
                <w:color w:val="000000"/>
                <w:sz w:val="18"/>
                <w:szCs w:val="18"/>
              </w:rPr>
            </w:pPr>
            <w:r w:rsidRPr="003B292B">
              <w:rPr>
                <w:color w:val="000000"/>
                <w:sz w:val="18"/>
                <w:szCs w:val="18"/>
              </w:rPr>
              <w:t xml:space="preserve">Diameter, (in) </w:t>
            </w:r>
          </w:p>
        </w:tc>
        <w:tc>
          <w:tcPr>
            <w:tcW w:w="4010" w:type="dxa"/>
            <w:gridSpan w:val="4"/>
            <w:tcBorders>
              <w:top w:val="single" w:sz="8" w:space="0" w:color="000000"/>
              <w:left w:val="single" w:sz="8" w:space="0" w:color="000000"/>
              <w:bottom w:val="single" w:sz="8" w:space="0" w:color="000000"/>
              <w:right w:val="single" w:sz="8" w:space="0" w:color="000000"/>
            </w:tcBorders>
          </w:tcPr>
          <w:p w:rsidR="003B292B" w:rsidRPr="003B292B" w:rsidRDefault="003B292B" w:rsidP="001A4AC2">
            <w:pPr>
              <w:autoSpaceDE w:val="0"/>
              <w:autoSpaceDN w:val="0"/>
              <w:adjustRightInd w:val="0"/>
              <w:jc w:val="center"/>
              <w:rPr>
                <w:color w:val="000000"/>
                <w:sz w:val="18"/>
                <w:szCs w:val="18"/>
              </w:rPr>
            </w:pPr>
            <w:r w:rsidRPr="003B292B">
              <w:rPr>
                <w:color w:val="000000"/>
                <w:sz w:val="18"/>
                <w:szCs w:val="18"/>
              </w:rPr>
              <w:t>Flex Duct</w:t>
            </w:r>
          </w:p>
        </w:tc>
        <w:tc>
          <w:tcPr>
            <w:tcW w:w="4175" w:type="dxa"/>
            <w:gridSpan w:val="4"/>
            <w:tcBorders>
              <w:top w:val="single" w:sz="8" w:space="0" w:color="000000"/>
              <w:left w:val="single" w:sz="8" w:space="0" w:color="000000"/>
              <w:bottom w:val="single" w:sz="8" w:space="0" w:color="000000"/>
            </w:tcBorders>
          </w:tcPr>
          <w:p w:rsidR="003B292B" w:rsidRPr="003B292B" w:rsidRDefault="003B292B" w:rsidP="001A4AC2">
            <w:pPr>
              <w:autoSpaceDE w:val="0"/>
              <w:autoSpaceDN w:val="0"/>
              <w:adjustRightInd w:val="0"/>
              <w:jc w:val="center"/>
              <w:rPr>
                <w:color w:val="000000"/>
                <w:sz w:val="18"/>
                <w:szCs w:val="18"/>
              </w:rPr>
            </w:pPr>
            <w:r w:rsidRPr="003B292B">
              <w:rPr>
                <w:color w:val="000000"/>
                <w:sz w:val="18"/>
                <w:szCs w:val="18"/>
              </w:rPr>
              <w:t xml:space="preserve">Smooth Duct </w:t>
            </w:r>
          </w:p>
        </w:tc>
      </w:tr>
      <w:tr w:rsidR="001A4AC2" w:rsidRPr="003B292B" w:rsidTr="001A4AC2">
        <w:trPr>
          <w:trHeight w:val="96"/>
        </w:trPr>
        <w:tc>
          <w:tcPr>
            <w:tcW w:w="1914" w:type="dxa"/>
            <w:tcBorders>
              <w:top w:val="single" w:sz="8" w:space="0" w:color="000000"/>
              <w:bottom w:val="single" w:sz="8" w:space="0" w:color="000000"/>
              <w:right w:val="single" w:sz="8" w:space="0" w:color="000000"/>
            </w:tcBorders>
          </w:tcPr>
          <w:p w:rsidR="003B292B" w:rsidRPr="003B292B" w:rsidRDefault="003B292B" w:rsidP="001A4AC2">
            <w:pPr>
              <w:autoSpaceDE w:val="0"/>
              <w:autoSpaceDN w:val="0"/>
              <w:adjustRightInd w:val="0"/>
              <w:jc w:val="center"/>
              <w:rPr>
                <w:color w:val="000000"/>
                <w:sz w:val="20"/>
                <w:szCs w:val="20"/>
              </w:rPr>
            </w:pPr>
            <w:r w:rsidRPr="003B292B">
              <w:rPr>
                <w:color w:val="000000"/>
                <w:sz w:val="20"/>
                <w:szCs w:val="20"/>
              </w:rPr>
              <w:t xml:space="preserve">3 </w:t>
            </w:r>
          </w:p>
        </w:tc>
        <w:tc>
          <w:tcPr>
            <w:tcW w:w="991" w:type="dxa"/>
            <w:tcBorders>
              <w:top w:val="single" w:sz="8" w:space="0" w:color="000000"/>
              <w:left w:val="single" w:sz="8" w:space="0" w:color="000000"/>
              <w:bottom w:val="single" w:sz="8" w:space="0" w:color="000000"/>
              <w:right w:val="single" w:sz="8" w:space="0" w:color="000000"/>
            </w:tcBorders>
          </w:tcPr>
          <w:p w:rsidR="003B292B" w:rsidRPr="003B292B" w:rsidRDefault="003B292B" w:rsidP="001A4AC2">
            <w:pPr>
              <w:autoSpaceDE w:val="0"/>
              <w:autoSpaceDN w:val="0"/>
              <w:adjustRightInd w:val="0"/>
              <w:jc w:val="center"/>
              <w:rPr>
                <w:color w:val="000000"/>
                <w:sz w:val="20"/>
                <w:szCs w:val="20"/>
              </w:rPr>
            </w:pPr>
            <w:r w:rsidRPr="003B292B">
              <w:rPr>
                <w:color w:val="000000"/>
                <w:sz w:val="20"/>
                <w:szCs w:val="20"/>
              </w:rPr>
              <w:t xml:space="preserve">X </w:t>
            </w:r>
          </w:p>
        </w:tc>
        <w:tc>
          <w:tcPr>
            <w:tcW w:w="1027" w:type="dxa"/>
            <w:tcBorders>
              <w:top w:val="single" w:sz="8" w:space="0" w:color="000000"/>
              <w:left w:val="single" w:sz="8" w:space="0" w:color="000000"/>
              <w:bottom w:val="single" w:sz="8" w:space="0" w:color="000000"/>
              <w:right w:val="single" w:sz="8" w:space="0" w:color="000000"/>
            </w:tcBorders>
          </w:tcPr>
          <w:p w:rsidR="003B292B" w:rsidRPr="003B292B" w:rsidRDefault="003B292B" w:rsidP="001A4AC2">
            <w:pPr>
              <w:autoSpaceDE w:val="0"/>
              <w:autoSpaceDN w:val="0"/>
              <w:adjustRightInd w:val="0"/>
              <w:jc w:val="center"/>
              <w:rPr>
                <w:color w:val="000000"/>
                <w:sz w:val="20"/>
                <w:szCs w:val="20"/>
              </w:rPr>
            </w:pPr>
            <w:r w:rsidRPr="003B292B">
              <w:rPr>
                <w:color w:val="000000"/>
                <w:sz w:val="20"/>
                <w:szCs w:val="20"/>
              </w:rPr>
              <w:t xml:space="preserve">X </w:t>
            </w:r>
          </w:p>
        </w:tc>
        <w:tc>
          <w:tcPr>
            <w:tcW w:w="1027" w:type="dxa"/>
            <w:tcBorders>
              <w:top w:val="single" w:sz="8" w:space="0" w:color="000000"/>
              <w:left w:val="single" w:sz="8" w:space="0" w:color="000000"/>
              <w:bottom w:val="single" w:sz="8" w:space="0" w:color="000000"/>
              <w:right w:val="single" w:sz="8" w:space="0" w:color="000000"/>
            </w:tcBorders>
          </w:tcPr>
          <w:p w:rsidR="003B292B" w:rsidRPr="003B292B" w:rsidRDefault="003B292B" w:rsidP="001A4AC2">
            <w:pPr>
              <w:autoSpaceDE w:val="0"/>
              <w:autoSpaceDN w:val="0"/>
              <w:adjustRightInd w:val="0"/>
              <w:jc w:val="center"/>
              <w:rPr>
                <w:color w:val="000000"/>
                <w:sz w:val="20"/>
                <w:szCs w:val="20"/>
              </w:rPr>
            </w:pPr>
            <w:r w:rsidRPr="003B292B">
              <w:rPr>
                <w:color w:val="000000"/>
                <w:sz w:val="20"/>
                <w:szCs w:val="20"/>
              </w:rPr>
              <w:t xml:space="preserve">X </w:t>
            </w:r>
          </w:p>
        </w:tc>
        <w:tc>
          <w:tcPr>
            <w:tcW w:w="965" w:type="dxa"/>
            <w:tcBorders>
              <w:top w:val="single" w:sz="8" w:space="0" w:color="000000"/>
              <w:left w:val="single" w:sz="8" w:space="0" w:color="000000"/>
              <w:bottom w:val="single" w:sz="8" w:space="0" w:color="000000"/>
              <w:right w:val="single" w:sz="8" w:space="0" w:color="000000"/>
            </w:tcBorders>
          </w:tcPr>
          <w:p w:rsidR="003B292B" w:rsidRPr="003B292B" w:rsidRDefault="003B292B" w:rsidP="001A4AC2">
            <w:pPr>
              <w:autoSpaceDE w:val="0"/>
              <w:autoSpaceDN w:val="0"/>
              <w:adjustRightInd w:val="0"/>
              <w:jc w:val="center"/>
              <w:rPr>
                <w:color w:val="000000"/>
                <w:sz w:val="20"/>
                <w:szCs w:val="20"/>
              </w:rPr>
            </w:pPr>
            <w:r w:rsidRPr="003B292B">
              <w:rPr>
                <w:color w:val="000000"/>
                <w:sz w:val="20"/>
                <w:szCs w:val="20"/>
              </w:rPr>
              <w:t xml:space="preserve">X </w:t>
            </w:r>
          </w:p>
        </w:tc>
        <w:tc>
          <w:tcPr>
            <w:tcW w:w="1089" w:type="dxa"/>
            <w:tcBorders>
              <w:top w:val="single" w:sz="8" w:space="0" w:color="000000"/>
              <w:left w:val="single" w:sz="8" w:space="0" w:color="000000"/>
              <w:bottom w:val="single" w:sz="8" w:space="0" w:color="000000"/>
              <w:right w:val="single" w:sz="8" w:space="0" w:color="000000"/>
            </w:tcBorders>
          </w:tcPr>
          <w:p w:rsidR="003B292B" w:rsidRPr="003B292B" w:rsidRDefault="003B292B" w:rsidP="001A4AC2">
            <w:pPr>
              <w:autoSpaceDE w:val="0"/>
              <w:autoSpaceDN w:val="0"/>
              <w:adjustRightInd w:val="0"/>
              <w:jc w:val="center"/>
              <w:rPr>
                <w:color w:val="000000"/>
                <w:sz w:val="20"/>
                <w:szCs w:val="20"/>
              </w:rPr>
            </w:pPr>
            <w:r w:rsidRPr="003B292B">
              <w:rPr>
                <w:color w:val="000000"/>
                <w:sz w:val="20"/>
                <w:szCs w:val="20"/>
              </w:rPr>
              <w:t xml:space="preserve">5 </w:t>
            </w:r>
          </w:p>
        </w:tc>
        <w:tc>
          <w:tcPr>
            <w:tcW w:w="1027" w:type="dxa"/>
            <w:tcBorders>
              <w:top w:val="single" w:sz="8" w:space="0" w:color="000000"/>
              <w:left w:val="single" w:sz="8" w:space="0" w:color="000000"/>
              <w:bottom w:val="single" w:sz="8" w:space="0" w:color="000000"/>
              <w:right w:val="single" w:sz="8" w:space="0" w:color="000000"/>
            </w:tcBorders>
          </w:tcPr>
          <w:p w:rsidR="003B292B" w:rsidRPr="003B292B" w:rsidRDefault="003B292B" w:rsidP="001A4AC2">
            <w:pPr>
              <w:autoSpaceDE w:val="0"/>
              <w:autoSpaceDN w:val="0"/>
              <w:adjustRightInd w:val="0"/>
              <w:jc w:val="center"/>
              <w:rPr>
                <w:color w:val="000000"/>
                <w:sz w:val="20"/>
                <w:szCs w:val="20"/>
              </w:rPr>
            </w:pPr>
            <w:r w:rsidRPr="003B292B">
              <w:rPr>
                <w:color w:val="000000"/>
                <w:sz w:val="20"/>
                <w:szCs w:val="20"/>
              </w:rPr>
              <w:t xml:space="preserve">X </w:t>
            </w:r>
          </w:p>
        </w:tc>
        <w:tc>
          <w:tcPr>
            <w:tcW w:w="1027" w:type="dxa"/>
            <w:tcBorders>
              <w:top w:val="single" w:sz="8" w:space="0" w:color="000000"/>
              <w:left w:val="single" w:sz="8" w:space="0" w:color="000000"/>
              <w:bottom w:val="single" w:sz="8" w:space="0" w:color="000000"/>
              <w:right w:val="single" w:sz="8" w:space="0" w:color="000000"/>
            </w:tcBorders>
          </w:tcPr>
          <w:p w:rsidR="003B292B" w:rsidRPr="003B292B" w:rsidRDefault="003B292B" w:rsidP="001A4AC2">
            <w:pPr>
              <w:autoSpaceDE w:val="0"/>
              <w:autoSpaceDN w:val="0"/>
              <w:adjustRightInd w:val="0"/>
              <w:jc w:val="center"/>
              <w:rPr>
                <w:color w:val="000000"/>
                <w:sz w:val="20"/>
                <w:szCs w:val="20"/>
              </w:rPr>
            </w:pPr>
            <w:r w:rsidRPr="003B292B">
              <w:rPr>
                <w:color w:val="000000"/>
                <w:sz w:val="20"/>
                <w:szCs w:val="20"/>
              </w:rPr>
              <w:t xml:space="preserve">X </w:t>
            </w:r>
          </w:p>
        </w:tc>
        <w:tc>
          <w:tcPr>
            <w:tcW w:w="1032" w:type="dxa"/>
            <w:tcBorders>
              <w:top w:val="single" w:sz="8" w:space="0" w:color="000000"/>
              <w:left w:val="single" w:sz="8" w:space="0" w:color="000000"/>
              <w:bottom w:val="single" w:sz="8" w:space="0" w:color="000000"/>
            </w:tcBorders>
          </w:tcPr>
          <w:p w:rsidR="003B292B" w:rsidRPr="003B292B" w:rsidRDefault="003B292B" w:rsidP="001A4AC2">
            <w:pPr>
              <w:autoSpaceDE w:val="0"/>
              <w:autoSpaceDN w:val="0"/>
              <w:adjustRightInd w:val="0"/>
              <w:jc w:val="center"/>
              <w:rPr>
                <w:color w:val="000000"/>
                <w:sz w:val="20"/>
                <w:szCs w:val="20"/>
              </w:rPr>
            </w:pPr>
            <w:r w:rsidRPr="003B292B">
              <w:rPr>
                <w:color w:val="000000"/>
                <w:sz w:val="20"/>
                <w:szCs w:val="20"/>
              </w:rPr>
              <w:t xml:space="preserve">X </w:t>
            </w:r>
          </w:p>
        </w:tc>
      </w:tr>
      <w:tr w:rsidR="001A4AC2" w:rsidRPr="003B292B" w:rsidTr="001A4AC2">
        <w:trPr>
          <w:trHeight w:val="96"/>
        </w:trPr>
        <w:tc>
          <w:tcPr>
            <w:tcW w:w="1914" w:type="dxa"/>
            <w:tcBorders>
              <w:top w:val="single" w:sz="8" w:space="0" w:color="000000"/>
              <w:bottom w:val="single" w:sz="8" w:space="0" w:color="000000"/>
              <w:right w:val="single" w:sz="8" w:space="0" w:color="000000"/>
            </w:tcBorders>
          </w:tcPr>
          <w:p w:rsidR="003B292B" w:rsidRPr="003B292B" w:rsidRDefault="003B292B" w:rsidP="001A4AC2">
            <w:pPr>
              <w:autoSpaceDE w:val="0"/>
              <w:autoSpaceDN w:val="0"/>
              <w:adjustRightInd w:val="0"/>
              <w:jc w:val="center"/>
              <w:rPr>
                <w:color w:val="000000"/>
                <w:sz w:val="20"/>
                <w:szCs w:val="20"/>
              </w:rPr>
            </w:pPr>
            <w:r w:rsidRPr="003B292B">
              <w:rPr>
                <w:color w:val="000000"/>
                <w:sz w:val="20"/>
                <w:szCs w:val="20"/>
              </w:rPr>
              <w:t xml:space="preserve">4 </w:t>
            </w:r>
          </w:p>
        </w:tc>
        <w:tc>
          <w:tcPr>
            <w:tcW w:w="991" w:type="dxa"/>
            <w:tcBorders>
              <w:top w:val="single" w:sz="8" w:space="0" w:color="000000"/>
              <w:left w:val="single" w:sz="8" w:space="0" w:color="000000"/>
              <w:bottom w:val="single" w:sz="8" w:space="0" w:color="000000"/>
              <w:right w:val="single" w:sz="8" w:space="0" w:color="000000"/>
            </w:tcBorders>
          </w:tcPr>
          <w:p w:rsidR="003B292B" w:rsidRPr="003B292B" w:rsidRDefault="003B292B" w:rsidP="001A4AC2">
            <w:pPr>
              <w:autoSpaceDE w:val="0"/>
              <w:autoSpaceDN w:val="0"/>
              <w:adjustRightInd w:val="0"/>
              <w:jc w:val="center"/>
              <w:rPr>
                <w:color w:val="000000"/>
                <w:sz w:val="20"/>
                <w:szCs w:val="20"/>
              </w:rPr>
            </w:pPr>
            <w:r w:rsidRPr="003B292B">
              <w:rPr>
                <w:color w:val="000000"/>
                <w:sz w:val="20"/>
                <w:szCs w:val="20"/>
              </w:rPr>
              <w:t xml:space="preserve">70 </w:t>
            </w:r>
          </w:p>
        </w:tc>
        <w:tc>
          <w:tcPr>
            <w:tcW w:w="1027" w:type="dxa"/>
            <w:tcBorders>
              <w:top w:val="single" w:sz="8" w:space="0" w:color="000000"/>
              <w:left w:val="single" w:sz="8" w:space="0" w:color="000000"/>
              <w:bottom w:val="single" w:sz="8" w:space="0" w:color="000000"/>
              <w:right w:val="single" w:sz="8" w:space="0" w:color="000000"/>
            </w:tcBorders>
          </w:tcPr>
          <w:p w:rsidR="003B292B" w:rsidRPr="003B292B" w:rsidRDefault="003B292B" w:rsidP="001A4AC2">
            <w:pPr>
              <w:autoSpaceDE w:val="0"/>
              <w:autoSpaceDN w:val="0"/>
              <w:adjustRightInd w:val="0"/>
              <w:jc w:val="center"/>
              <w:rPr>
                <w:color w:val="000000"/>
                <w:sz w:val="20"/>
                <w:szCs w:val="20"/>
              </w:rPr>
            </w:pPr>
            <w:r w:rsidRPr="003B292B">
              <w:rPr>
                <w:color w:val="000000"/>
                <w:sz w:val="20"/>
                <w:szCs w:val="20"/>
              </w:rPr>
              <w:t xml:space="preserve">3 </w:t>
            </w:r>
          </w:p>
        </w:tc>
        <w:tc>
          <w:tcPr>
            <w:tcW w:w="1027" w:type="dxa"/>
            <w:tcBorders>
              <w:top w:val="single" w:sz="8" w:space="0" w:color="000000"/>
              <w:left w:val="single" w:sz="8" w:space="0" w:color="000000"/>
              <w:bottom w:val="single" w:sz="8" w:space="0" w:color="000000"/>
              <w:right w:val="single" w:sz="8" w:space="0" w:color="000000"/>
            </w:tcBorders>
          </w:tcPr>
          <w:p w:rsidR="003B292B" w:rsidRPr="003B292B" w:rsidRDefault="003B292B" w:rsidP="001A4AC2">
            <w:pPr>
              <w:autoSpaceDE w:val="0"/>
              <w:autoSpaceDN w:val="0"/>
              <w:adjustRightInd w:val="0"/>
              <w:jc w:val="center"/>
              <w:rPr>
                <w:color w:val="000000"/>
                <w:sz w:val="20"/>
                <w:szCs w:val="20"/>
              </w:rPr>
            </w:pPr>
            <w:r w:rsidRPr="003B292B">
              <w:rPr>
                <w:color w:val="000000"/>
                <w:sz w:val="20"/>
                <w:szCs w:val="20"/>
              </w:rPr>
              <w:t xml:space="preserve">X </w:t>
            </w:r>
          </w:p>
        </w:tc>
        <w:tc>
          <w:tcPr>
            <w:tcW w:w="965" w:type="dxa"/>
            <w:tcBorders>
              <w:top w:val="single" w:sz="8" w:space="0" w:color="000000"/>
              <w:left w:val="single" w:sz="8" w:space="0" w:color="000000"/>
              <w:bottom w:val="single" w:sz="8" w:space="0" w:color="000000"/>
              <w:right w:val="single" w:sz="8" w:space="0" w:color="000000"/>
            </w:tcBorders>
          </w:tcPr>
          <w:p w:rsidR="003B292B" w:rsidRPr="003B292B" w:rsidRDefault="003B292B" w:rsidP="001A4AC2">
            <w:pPr>
              <w:autoSpaceDE w:val="0"/>
              <w:autoSpaceDN w:val="0"/>
              <w:adjustRightInd w:val="0"/>
              <w:jc w:val="center"/>
              <w:rPr>
                <w:color w:val="000000"/>
                <w:sz w:val="20"/>
                <w:szCs w:val="20"/>
              </w:rPr>
            </w:pPr>
            <w:r w:rsidRPr="003B292B">
              <w:rPr>
                <w:color w:val="000000"/>
                <w:sz w:val="20"/>
                <w:szCs w:val="20"/>
              </w:rPr>
              <w:t xml:space="preserve">X </w:t>
            </w:r>
          </w:p>
        </w:tc>
        <w:tc>
          <w:tcPr>
            <w:tcW w:w="1089" w:type="dxa"/>
            <w:tcBorders>
              <w:top w:val="single" w:sz="8" w:space="0" w:color="000000"/>
              <w:left w:val="single" w:sz="8" w:space="0" w:color="000000"/>
              <w:bottom w:val="single" w:sz="8" w:space="0" w:color="000000"/>
              <w:right w:val="single" w:sz="8" w:space="0" w:color="000000"/>
            </w:tcBorders>
          </w:tcPr>
          <w:p w:rsidR="003B292B" w:rsidRPr="003B292B" w:rsidRDefault="003B292B" w:rsidP="001A4AC2">
            <w:pPr>
              <w:autoSpaceDE w:val="0"/>
              <w:autoSpaceDN w:val="0"/>
              <w:adjustRightInd w:val="0"/>
              <w:jc w:val="center"/>
              <w:rPr>
                <w:color w:val="000000"/>
                <w:sz w:val="20"/>
                <w:szCs w:val="20"/>
              </w:rPr>
            </w:pPr>
            <w:r w:rsidRPr="003B292B">
              <w:rPr>
                <w:color w:val="000000"/>
                <w:sz w:val="20"/>
                <w:szCs w:val="20"/>
              </w:rPr>
              <w:t xml:space="preserve">105 </w:t>
            </w:r>
          </w:p>
        </w:tc>
        <w:tc>
          <w:tcPr>
            <w:tcW w:w="1027" w:type="dxa"/>
            <w:tcBorders>
              <w:top w:val="single" w:sz="8" w:space="0" w:color="000000"/>
              <w:left w:val="single" w:sz="8" w:space="0" w:color="000000"/>
              <w:bottom w:val="single" w:sz="8" w:space="0" w:color="000000"/>
              <w:right w:val="single" w:sz="8" w:space="0" w:color="000000"/>
            </w:tcBorders>
          </w:tcPr>
          <w:p w:rsidR="003B292B" w:rsidRPr="003B292B" w:rsidRDefault="003B292B" w:rsidP="001A4AC2">
            <w:pPr>
              <w:autoSpaceDE w:val="0"/>
              <w:autoSpaceDN w:val="0"/>
              <w:adjustRightInd w:val="0"/>
              <w:jc w:val="center"/>
              <w:rPr>
                <w:color w:val="000000"/>
                <w:sz w:val="20"/>
                <w:szCs w:val="20"/>
              </w:rPr>
            </w:pPr>
            <w:r w:rsidRPr="003B292B">
              <w:rPr>
                <w:color w:val="000000"/>
                <w:sz w:val="20"/>
                <w:szCs w:val="20"/>
              </w:rPr>
              <w:t xml:space="preserve">35 </w:t>
            </w:r>
          </w:p>
        </w:tc>
        <w:tc>
          <w:tcPr>
            <w:tcW w:w="1027" w:type="dxa"/>
            <w:tcBorders>
              <w:top w:val="single" w:sz="8" w:space="0" w:color="000000"/>
              <w:left w:val="single" w:sz="8" w:space="0" w:color="000000"/>
              <w:bottom w:val="single" w:sz="8" w:space="0" w:color="000000"/>
              <w:right w:val="single" w:sz="8" w:space="0" w:color="000000"/>
            </w:tcBorders>
          </w:tcPr>
          <w:p w:rsidR="003B292B" w:rsidRPr="003B292B" w:rsidRDefault="003B292B" w:rsidP="001A4AC2">
            <w:pPr>
              <w:autoSpaceDE w:val="0"/>
              <w:autoSpaceDN w:val="0"/>
              <w:adjustRightInd w:val="0"/>
              <w:jc w:val="center"/>
              <w:rPr>
                <w:color w:val="000000"/>
                <w:sz w:val="20"/>
                <w:szCs w:val="20"/>
              </w:rPr>
            </w:pPr>
            <w:r w:rsidRPr="003B292B">
              <w:rPr>
                <w:color w:val="000000"/>
                <w:sz w:val="20"/>
                <w:szCs w:val="20"/>
              </w:rPr>
              <w:t xml:space="preserve">5 </w:t>
            </w:r>
          </w:p>
        </w:tc>
        <w:tc>
          <w:tcPr>
            <w:tcW w:w="1032" w:type="dxa"/>
            <w:tcBorders>
              <w:top w:val="single" w:sz="8" w:space="0" w:color="000000"/>
              <w:left w:val="single" w:sz="8" w:space="0" w:color="000000"/>
              <w:bottom w:val="single" w:sz="8" w:space="0" w:color="000000"/>
            </w:tcBorders>
          </w:tcPr>
          <w:p w:rsidR="003B292B" w:rsidRPr="003B292B" w:rsidRDefault="003B292B" w:rsidP="001A4AC2">
            <w:pPr>
              <w:autoSpaceDE w:val="0"/>
              <w:autoSpaceDN w:val="0"/>
              <w:adjustRightInd w:val="0"/>
              <w:jc w:val="center"/>
              <w:rPr>
                <w:color w:val="000000"/>
                <w:sz w:val="20"/>
                <w:szCs w:val="20"/>
              </w:rPr>
            </w:pPr>
            <w:r w:rsidRPr="003B292B">
              <w:rPr>
                <w:color w:val="000000"/>
                <w:sz w:val="20"/>
                <w:szCs w:val="20"/>
              </w:rPr>
              <w:t xml:space="preserve">X </w:t>
            </w:r>
          </w:p>
        </w:tc>
      </w:tr>
      <w:tr w:rsidR="001A4AC2" w:rsidRPr="003B292B" w:rsidTr="001A4AC2">
        <w:trPr>
          <w:trHeight w:val="96"/>
        </w:trPr>
        <w:tc>
          <w:tcPr>
            <w:tcW w:w="1914" w:type="dxa"/>
            <w:tcBorders>
              <w:top w:val="single" w:sz="8" w:space="0" w:color="000000"/>
              <w:bottom w:val="single" w:sz="8" w:space="0" w:color="000000"/>
              <w:right w:val="single" w:sz="8" w:space="0" w:color="000000"/>
            </w:tcBorders>
          </w:tcPr>
          <w:p w:rsidR="003B292B" w:rsidRPr="003B292B" w:rsidRDefault="003B292B" w:rsidP="001A4AC2">
            <w:pPr>
              <w:autoSpaceDE w:val="0"/>
              <w:autoSpaceDN w:val="0"/>
              <w:adjustRightInd w:val="0"/>
              <w:jc w:val="center"/>
              <w:rPr>
                <w:color w:val="000000"/>
                <w:sz w:val="20"/>
                <w:szCs w:val="20"/>
              </w:rPr>
            </w:pPr>
            <w:r w:rsidRPr="003B292B">
              <w:rPr>
                <w:color w:val="000000"/>
                <w:sz w:val="20"/>
                <w:szCs w:val="20"/>
              </w:rPr>
              <w:t xml:space="preserve">5 </w:t>
            </w:r>
          </w:p>
        </w:tc>
        <w:tc>
          <w:tcPr>
            <w:tcW w:w="991" w:type="dxa"/>
            <w:tcBorders>
              <w:top w:val="single" w:sz="8" w:space="0" w:color="000000"/>
              <w:left w:val="single" w:sz="8" w:space="0" w:color="000000"/>
              <w:bottom w:val="single" w:sz="8" w:space="0" w:color="000000"/>
              <w:right w:val="single" w:sz="8" w:space="0" w:color="000000"/>
            </w:tcBorders>
          </w:tcPr>
          <w:p w:rsidR="003B292B" w:rsidRPr="003B292B" w:rsidRDefault="003B292B" w:rsidP="001A4AC2">
            <w:pPr>
              <w:autoSpaceDE w:val="0"/>
              <w:autoSpaceDN w:val="0"/>
              <w:adjustRightInd w:val="0"/>
              <w:jc w:val="center"/>
              <w:rPr>
                <w:color w:val="000000"/>
                <w:sz w:val="20"/>
                <w:szCs w:val="20"/>
              </w:rPr>
            </w:pPr>
            <w:r w:rsidRPr="003B292B">
              <w:rPr>
                <w:color w:val="000000"/>
                <w:sz w:val="20"/>
                <w:szCs w:val="20"/>
              </w:rPr>
              <w:t xml:space="preserve">NL </w:t>
            </w:r>
          </w:p>
        </w:tc>
        <w:tc>
          <w:tcPr>
            <w:tcW w:w="1027" w:type="dxa"/>
            <w:tcBorders>
              <w:top w:val="single" w:sz="8" w:space="0" w:color="000000"/>
              <w:left w:val="single" w:sz="8" w:space="0" w:color="000000"/>
              <w:bottom w:val="single" w:sz="8" w:space="0" w:color="000000"/>
              <w:right w:val="single" w:sz="8" w:space="0" w:color="000000"/>
            </w:tcBorders>
          </w:tcPr>
          <w:p w:rsidR="003B292B" w:rsidRPr="003B292B" w:rsidRDefault="003B292B" w:rsidP="001A4AC2">
            <w:pPr>
              <w:autoSpaceDE w:val="0"/>
              <w:autoSpaceDN w:val="0"/>
              <w:adjustRightInd w:val="0"/>
              <w:jc w:val="center"/>
              <w:rPr>
                <w:color w:val="000000"/>
                <w:sz w:val="20"/>
                <w:szCs w:val="20"/>
              </w:rPr>
            </w:pPr>
            <w:r w:rsidRPr="003B292B">
              <w:rPr>
                <w:color w:val="000000"/>
                <w:sz w:val="20"/>
                <w:szCs w:val="20"/>
              </w:rPr>
              <w:t xml:space="preserve">70 </w:t>
            </w:r>
          </w:p>
        </w:tc>
        <w:tc>
          <w:tcPr>
            <w:tcW w:w="1027" w:type="dxa"/>
            <w:tcBorders>
              <w:top w:val="single" w:sz="8" w:space="0" w:color="000000"/>
              <w:left w:val="single" w:sz="8" w:space="0" w:color="000000"/>
              <w:bottom w:val="single" w:sz="8" w:space="0" w:color="000000"/>
              <w:right w:val="single" w:sz="8" w:space="0" w:color="000000"/>
            </w:tcBorders>
          </w:tcPr>
          <w:p w:rsidR="003B292B" w:rsidRPr="003B292B" w:rsidRDefault="003B292B" w:rsidP="001A4AC2">
            <w:pPr>
              <w:autoSpaceDE w:val="0"/>
              <w:autoSpaceDN w:val="0"/>
              <w:adjustRightInd w:val="0"/>
              <w:jc w:val="center"/>
              <w:rPr>
                <w:color w:val="000000"/>
                <w:sz w:val="20"/>
                <w:szCs w:val="20"/>
              </w:rPr>
            </w:pPr>
            <w:r w:rsidRPr="003B292B">
              <w:rPr>
                <w:color w:val="000000"/>
                <w:sz w:val="20"/>
                <w:szCs w:val="20"/>
              </w:rPr>
              <w:t xml:space="preserve">35 </w:t>
            </w:r>
          </w:p>
        </w:tc>
        <w:tc>
          <w:tcPr>
            <w:tcW w:w="965" w:type="dxa"/>
            <w:tcBorders>
              <w:top w:val="single" w:sz="8" w:space="0" w:color="000000"/>
              <w:left w:val="single" w:sz="8" w:space="0" w:color="000000"/>
              <w:bottom w:val="single" w:sz="8" w:space="0" w:color="000000"/>
              <w:right w:val="single" w:sz="8" w:space="0" w:color="000000"/>
            </w:tcBorders>
          </w:tcPr>
          <w:p w:rsidR="003B292B" w:rsidRPr="003B292B" w:rsidRDefault="003B292B" w:rsidP="001A4AC2">
            <w:pPr>
              <w:autoSpaceDE w:val="0"/>
              <w:autoSpaceDN w:val="0"/>
              <w:adjustRightInd w:val="0"/>
              <w:jc w:val="center"/>
              <w:rPr>
                <w:color w:val="000000"/>
                <w:sz w:val="20"/>
                <w:szCs w:val="20"/>
              </w:rPr>
            </w:pPr>
            <w:r w:rsidRPr="003B292B">
              <w:rPr>
                <w:color w:val="000000"/>
                <w:sz w:val="20"/>
                <w:szCs w:val="20"/>
              </w:rPr>
              <w:t xml:space="preserve">20 </w:t>
            </w:r>
          </w:p>
        </w:tc>
        <w:tc>
          <w:tcPr>
            <w:tcW w:w="1089" w:type="dxa"/>
            <w:tcBorders>
              <w:top w:val="single" w:sz="8" w:space="0" w:color="000000"/>
              <w:left w:val="single" w:sz="8" w:space="0" w:color="000000"/>
              <w:bottom w:val="single" w:sz="8" w:space="0" w:color="000000"/>
              <w:right w:val="single" w:sz="8" w:space="0" w:color="000000"/>
            </w:tcBorders>
          </w:tcPr>
          <w:p w:rsidR="003B292B" w:rsidRPr="003B292B" w:rsidRDefault="003B292B" w:rsidP="001A4AC2">
            <w:pPr>
              <w:autoSpaceDE w:val="0"/>
              <w:autoSpaceDN w:val="0"/>
              <w:adjustRightInd w:val="0"/>
              <w:jc w:val="center"/>
              <w:rPr>
                <w:color w:val="000000"/>
                <w:sz w:val="20"/>
                <w:szCs w:val="20"/>
              </w:rPr>
            </w:pPr>
            <w:r w:rsidRPr="003B292B">
              <w:rPr>
                <w:color w:val="000000"/>
                <w:sz w:val="20"/>
                <w:szCs w:val="20"/>
              </w:rPr>
              <w:t xml:space="preserve">NL </w:t>
            </w:r>
          </w:p>
        </w:tc>
        <w:tc>
          <w:tcPr>
            <w:tcW w:w="1027" w:type="dxa"/>
            <w:tcBorders>
              <w:top w:val="single" w:sz="8" w:space="0" w:color="000000"/>
              <w:left w:val="single" w:sz="8" w:space="0" w:color="000000"/>
              <w:bottom w:val="single" w:sz="8" w:space="0" w:color="000000"/>
              <w:right w:val="single" w:sz="8" w:space="0" w:color="000000"/>
            </w:tcBorders>
          </w:tcPr>
          <w:p w:rsidR="003B292B" w:rsidRPr="003B292B" w:rsidRDefault="003B292B" w:rsidP="001A4AC2">
            <w:pPr>
              <w:autoSpaceDE w:val="0"/>
              <w:autoSpaceDN w:val="0"/>
              <w:adjustRightInd w:val="0"/>
              <w:jc w:val="center"/>
              <w:rPr>
                <w:color w:val="000000"/>
                <w:sz w:val="20"/>
                <w:szCs w:val="20"/>
              </w:rPr>
            </w:pPr>
            <w:r w:rsidRPr="003B292B">
              <w:rPr>
                <w:color w:val="000000"/>
                <w:sz w:val="20"/>
                <w:szCs w:val="20"/>
              </w:rPr>
              <w:t xml:space="preserve">135 </w:t>
            </w:r>
          </w:p>
        </w:tc>
        <w:tc>
          <w:tcPr>
            <w:tcW w:w="1027" w:type="dxa"/>
            <w:tcBorders>
              <w:top w:val="single" w:sz="8" w:space="0" w:color="000000"/>
              <w:left w:val="single" w:sz="8" w:space="0" w:color="000000"/>
              <w:bottom w:val="single" w:sz="8" w:space="0" w:color="000000"/>
              <w:right w:val="single" w:sz="8" w:space="0" w:color="000000"/>
            </w:tcBorders>
          </w:tcPr>
          <w:p w:rsidR="003B292B" w:rsidRPr="003B292B" w:rsidRDefault="003B292B" w:rsidP="001A4AC2">
            <w:pPr>
              <w:autoSpaceDE w:val="0"/>
              <w:autoSpaceDN w:val="0"/>
              <w:adjustRightInd w:val="0"/>
              <w:jc w:val="center"/>
              <w:rPr>
                <w:color w:val="000000"/>
                <w:sz w:val="20"/>
                <w:szCs w:val="20"/>
              </w:rPr>
            </w:pPr>
            <w:r w:rsidRPr="003B292B">
              <w:rPr>
                <w:color w:val="000000"/>
                <w:sz w:val="20"/>
                <w:szCs w:val="20"/>
              </w:rPr>
              <w:t xml:space="preserve">85 </w:t>
            </w:r>
          </w:p>
        </w:tc>
        <w:tc>
          <w:tcPr>
            <w:tcW w:w="1032" w:type="dxa"/>
            <w:tcBorders>
              <w:top w:val="single" w:sz="8" w:space="0" w:color="000000"/>
              <w:left w:val="single" w:sz="8" w:space="0" w:color="000000"/>
              <w:bottom w:val="single" w:sz="8" w:space="0" w:color="000000"/>
            </w:tcBorders>
          </w:tcPr>
          <w:p w:rsidR="003B292B" w:rsidRPr="003B292B" w:rsidRDefault="003B292B" w:rsidP="001A4AC2">
            <w:pPr>
              <w:autoSpaceDE w:val="0"/>
              <w:autoSpaceDN w:val="0"/>
              <w:adjustRightInd w:val="0"/>
              <w:jc w:val="center"/>
              <w:rPr>
                <w:color w:val="000000"/>
                <w:sz w:val="20"/>
                <w:szCs w:val="20"/>
              </w:rPr>
            </w:pPr>
            <w:r w:rsidRPr="003B292B">
              <w:rPr>
                <w:color w:val="000000"/>
                <w:sz w:val="20"/>
                <w:szCs w:val="20"/>
              </w:rPr>
              <w:t xml:space="preserve">55 </w:t>
            </w:r>
          </w:p>
        </w:tc>
      </w:tr>
      <w:tr w:rsidR="001A4AC2" w:rsidRPr="003B292B" w:rsidTr="001A4AC2">
        <w:trPr>
          <w:trHeight w:val="96"/>
        </w:trPr>
        <w:tc>
          <w:tcPr>
            <w:tcW w:w="1914" w:type="dxa"/>
            <w:tcBorders>
              <w:top w:val="single" w:sz="8" w:space="0" w:color="000000"/>
              <w:bottom w:val="single" w:sz="8" w:space="0" w:color="000000"/>
              <w:right w:val="single" w:sz="8" w:space="0" w:color="000000"/>
            </w:tcBorders>
          </w:tcPr>
          <w:p w:rsidR="003B292B" w:rsidRPr="003B292B" w:rsidRDefault="003B292B" w:rsidP="001A4AC2">
            <w:pPr>
              <w:autoSpaceDE w:val="0"/>
              <w:autoSpaceDN w:val="0"/>
              <w:adjustRightInd w:val="0"/>
              <w:jc w:val="center"/>
              <w:rPr>
                <w:color w:val="000000"/>
                <w:sz w:val="20"/>
                <w:szCs w:val="20"/>
              </w:rPr>
            </w:pPr>
            <w:r w:rsidRPr="003B292B">
              <w:rPr>
                <w:color w:val="000000"/>
                <w:sz w:val="20"/>
                <w:szCs w:val="20"/>
              </w:rPr>
              <w:t xml:space="preserve">6 </w:t>
            </w:r>
          </w:p>
        </w:tc>
        <w:tc>
          <w:tcPr>
            <w:tcW w:w="991" w:type="dxa"/>
            <w:tcBorders>
              <w:top w:val="single" w:sz="8" w:space="0" w:color="000000"/>
              <w:left w:val="single" w:sz="8" w:space="0" w:color="000000"/>
              <w:bottom w:val="single" w:sz="8" w:space="0" w:color="000000"/>
              <w:right w:val="single" w:sz="8" w:space="0" w:color="000000"/>
            </w:tcBorders>
          </w:tcPr>
          <w:p w:rsidR="003B292B" w:rsidRPr="003B292B" w:rsidRDefault="003B292B" w:rsidP="001A4AC2">
            <w:pPr>
              <w:autoSpaceDE w:val="0"/>
              <w:autoSpaceDN w:val="0"/>
              <w:adjustRightInd w:val="0"/>
              <w:jc w:val="center"/>
              <w:rPr>
                <w:color w:val="000000"/>
                <w:sz w:val="20"/>
                <w:szCs w:val="20"/>
              </w:rPr>
            </w:pPr>
            <w:r w:rsidRPr="003B292B">
              <w:rPr>
                <w:color w:val="000000"/>
                <w:sz w:val="20"/>
                <w:szCs w:val="20"/>
              </w:rPr>
              <w:t xml:space="preserve">NL </w:t>
            </w:r>
          </w:p>
        </w:tc>
        <w:tc>
          <w:tcPr>
            <w:tcW w:w="1027" w:type="dxa"/>
            <w:tcBorders>
              <w:top w:val="single" w:sz="8" w:space="0" w:color="000000"/>
              <w:left w:val="single" w:sz="8" w:space="0" w:color="000000"/>
              <w:bottom w:val="single" w:sz="8" w:space="0" w:color="000000"/>
              <w:right w:val="single" w:sz="8" w:space="0" w:color="000000"/>
            </w:tcBorders>
          </w:tcPr>
          <w:p w:rsidR="003B292B" w:rsidRPr="003B292B" w:rsidRDefault="003B292B" w:rsidP="001A4AC2">
            <w:pPr>
              <w:autoSpaceDE w:val="0"/>
              <w:autoSpaceDN w:val="0"/>
              <w:adjustRightInd w:val="0"/>
              <w:jc w:val="center"/>
              <w:rPr>
                <w:color w:val="000000"/>
                <w:sz w:val="20"/>
                <w:szCs w:val="20"/>
              </w:rPr>
            </w:pPr>
            <w:r w:rsidRPr="003B292B">
              <w:rPr>
                <w:color w:val="000000"/>
                <w:sz w:val="20"/>
                <w:szCs w:val="20"/>
              </w:rPr>
              <w:t xml:space="preserve">NL </w:t>
            </w:r>
          </w:p>
        </w:tc>
        <w:tc>
          <w:tcPr>
            <w:tcW w:w="1027" w:type="dxa"/>
            <w:tcBorders>
              <w:top w:val="single" w:sz="8" w:space="0" w:color="000000"/>
              <w:left w:val="single" w:sz="8" w:space="0" w:color="000000"/>
              <w:bottom w:val="single" w:sz="8" w:space="0" w:color="000000"/>
              <w:right w:val="single" w:sz="8" w:space="0" w:color="000000"/>
            </w:tcBorders>
          </w:tcPr>
          <w:p w:rsidR="003B292B" w:rsidRPr="003B292B" w:rsidRDefault="003B292B" w:rsidP="001A4AC2">
            <w:pPr>
              <w:autoSpaceDE w:val="0"/>
              <w:autoSpaceDN w:val="0"/>
              <w:adjustRightInd w:val="0"/>
              <w:jc w:val="center"/>
              <w:rPr>
                <w:color w:val="000000"/>
                <w:sz w:val="20"/>
                <w:szCs w:val="20"/>
              </w:rPr>
            </w:pPr>
            <w:r w:rsidRPr="003B292B">
              <w:rPr>
                <w:color w:val="000000"/>
                <w:sz w:val="20"/>
                <w:szCs w:val="20"/>
              </w:rPr>
              <w:t xml:space="preserve">125 </w:t>
            </w:r>
          </w:p>
        </w:tc>
        <w:tc>
          <w:tcPr>
            <w:tcW w:w="965" w:type="dxa"/>
            <w:tcBorders>
              <w:top w:val="single" w:sz="8" w:space="0" w:color="000000"/>
              <w:left w:val="single" w:sz="8" w:space="0" w:color="000000"/>
              <w:bottom w:val="single" w:sz="8" w:space="0" w:color="000000"/>
              <w:right w:val="single" w:sz="8" w:space="0" w:color="000000"/>
            </w:tcBorders>
          </w:tcPr>
          <w:p w:rsidR="003B292B" w:rsidRPr="003B292B" w:rsidRDefault="003B292B" w:rsidP="001A4AC2">
            <w:pPr>
              <w:autoSpaceDE w:val="0"/>
              <w:autoSpaceDN w:val="0"/>
              <w:adjustRightInd w:val="0"/>
              <w:jc w:val="center"/>
              <w:rPr>
                <w:color w:val="000000"/>
                <w:sz w:val="20"/>
                <w:szCs w:val="20"/>
              </w:rPr>
            </w:pPr>
            <w:r w:rsidRPr="003B292B">
              <w:rPr>
                <w:color w:val="000000"/>
                <w:sz w:val="20"/>
                <w:szCs w:val="20"/>
              </w:rPr>
              <w:t xml:space="preserve">95 </w:t>
            </w:r>
          </w:p>
        </w:tc>
        <w:tc>
          <w:tcPr>
            <w:tcW w:w="1089" w:type="dxa"/>
            <w:tcBorders>
              <w:top w:val="single" w:sz="8" w:space="0" w:color="000000"/>
              <w:left w:val="single" w:sz="8" w:space="0" w:color="000000"/>
              <w:bottom w:val="single" w:sz="8" w:space="0" w:color="000000"/>
              <w:right w:val="single" w:sz="8" w:space="0" w:color="000000"/>
            </w:tcBorders>
          </w:tcPr>
          <w:p w:rsidR="003B292B" w:rsidRPr="003B292B" w:rsidRDefault="003B292B" w:rsidP="001A4AC2">
            <w:pPr>
              <w:autoSpaceDE w:val="0"/>
              <w:autoSpaceDN w:val="0"/>
              <w:adjustRightInd w:val="0"/>
              <w:jc w:val="center"/>
              <w:rPr>
                <w:color w:val="000000"/>
                <w:sz w:val="20"/>
                <w:szCs w:val="20"/>
              </w:rPr>
            </w:pPr>
            <w:r w:rsidRPr="003B292B">
              <w:rPr>
                <w:color w:val="000000"/>
                <w:sz w:val="20"/>
                <w:szCs w:val="20"/>
              </w:rPr>
              <w:t xml:space="preserve">NL </w:t>
            </w:r>
          </w:p>
        </w:tc>
        <w:tc>
          <w:tcPr>
            <w:tcW w:w="1027" w:type="dxa"/>
            <w:tcBorders>
              <w:top w:val="single" w:sz="8" w:space="0" w:color="000000"/>
              <w:left w:val="single" w:sz="8" w:space="0" w:color="000000"/>
              <w:bottom w:val="single" w:sz="8" w:space="0" w:color="000000"/>
              <w:right w:val="single" w:sz="8" w:space="0" w:color="000000"/>
            </w:tcBorders>
          </w:tcPr>
          <w:p w:rsidR="003B292B" w:rsidRPr="003B292B" w:rsidRDefault="003B292B" w:rsidP="001A4AC2">
            <w:pPr>
              <w:autoSpaceDE w:val="0"/>
              <w:autoSpaceDN w:val="0"/>
              <w:adjustRightInd w:val="0"/>
              <w:jc w:val="center"/>
              <w:rPr>
                <w:color w:val="000000"/>
                <w:sz w:val="20"/>
                <w:szCs w:val="20"/>
              </w:rPr>
            </w:pPr>
            <w:r w:rsidRPr="003B292B">
              <w:rPr>
                <w:color w:val="000000"/>
                <w:sz w:val="20"/>
                <w:szCs w:val="20"/>
              </w:rPr>
              <w:t xml:space="preserve">NL </w:t>
            </w:r>
          </w:p>
        </w:tc>
        <w:tc>
          <w:tcPr>
            <w:tcW w:w="1027" w:type="dxa"/>
            <w:tcBorders>
              <w:top w:val="single" w:sz="8" w:space="0" w:color="000000"/>
              <w:left w:val="single" w:sz="8" w:space="0" w:color="000000"/>
              <w:bottom w:val="single" w:sz="8" w:space="0" w:color="000000"/>
              <w:right w:val="single" w:sz="8" w:space="0" w:color="000000"/>
            </w:tcBorders>
          </w:tcPr>
          <w:p w:rsidR="003B292B" w:rsidRPr="003B292B" w:rsidRDefault="003B292B" w:rsidP="001A4AC2">
            <w:pPr>
              <w:autoSpaceDE w:val="0"/>
              <w:autoSpaceDN w:val="0"/>
              <w:adjustRightInd w:val="0"/>
              <w:jc w:val="center"/>
              <w:rPr>
                <w:color w:val="000000"/>
                <w:sz w:val="20"/>
                <w:szCs w:val="20"/>
              </w:rPr>
            </w:pPr>
            <w:r w:rsidRPr="003B292B">
              <w:rPr>
                <w:color w:val="000000"/>
                <w:sz w:val="20"/>
                <w:szCs w:val="20"/>
              </w:rPr>
              <w:t xml:space="preserve">NL </w:t>
            </w:r>
          </w:p>
        </w:tc>
        <w:tc>
          <w:tcPr>
            <w:tcW w:w="1032" w:type="dxa"/>
            <w:tcBorders>
              <w:top w:val="single" w:sz="8" w:space="0" w:color="000000"/>
              <w:left w:val="single" w:sz="8" w:space="0" w:color="000000"/>
              <w:bottom w:val="single" w:sz="8" w:space="0" w:color="000000"/>
            </w:tcBorders>
          </w:tcPr>
          <w:p w:rsidR="003B292B" w:rsidRPr="003B292B" w:rsidRDefault="003B292B" w:rsidP="001A4AC2">
            <w:pPr>
              <w:autoSpaceDE w:val="0"/>
              <w:autoSpaceDN w:val="0"/>
              <w:adjustRightInd w:val="0"/>
              <w:jc w:val="center"/>
              <w:rPr>
                <w:color w:val="000000"/>
                <w:sz w:val="20"/>
                <w:szCs w:val="20"/>
              </w:rPr>
            </w:pPr>
            <w:r w:rsidRPr="003B292B">
              <w:rPr>
                <w:color w:val="000000"/>
                <w:sz w:val="20"/>
                <w:szCs w:val="20"/>
              </w:rPr>
              <w:t xml:space="preserve">145 </w:t>
            </w:r>
          </w:p>
        </w:tc>
      </w:tr>
      <w:tr w:rsidR="001A4AC2" w:rsidRPr="003B292B" w:rsidTr="001A4AC2">
        <w:trPr>
          <w:trHeight w:val="96"/>
        </w:trPr>
        <w:tc>
          <w:tcPr>
            <w:tcW w:w="1914" w:type="dxa"/>
            <w:tcBorders>
              <w:top w:val="single" w:sz="8" w:space="0" w:color="000000"/>
              <w:bottom w:val="single" w:sz="8" w:space="0" w:color="000000"/>
              <w:right w:val="single" w:sz="8" w:space="0" w:color="000000"/>
            </w:tcBorders>
          </w:tcPr>
          <w:p w:rsidR="003B292B" w:rsidRPr="003B292B" w:rsidRDefault="003B292B" w:rsidP="001A4AC2">
            <w:pPr>
              <w:autoSpaceDE w:val="0"/>
              <w:autoSpaceDN w:val="0"/>
              <w:adjustRightInd w:val="0"/>
              <w:jc w:val="center"/>
              <w:rPr>
                <w:color w:val="000000"/>
                <w:sz w:val="20"/>
                <w:szCs w:val="20"/>
              </w:rPr>
            </w:pPr>
            <w:r w:rsidRPr="003B292B">
              <w:rPr>
                <w:color w:val="000000"/>
                <w:sz w:val="20"/>
                <w:szCs w:val="20"/>
              </w:rPr>
              <w:t xml:space="preserve">7 and above </w:t>
            </w:r>
          </w:p>
        </w:tc>
        <w:tc>
          <w:tcPr>
            <w:tcW w:w="991" w:type="dxa"/>
            <w:tcBorders>
              <w:top w:val="single" w:sz="8" w:space="0" w:color="000000"/>
              <w:left w:val="single" w:sz="8" w:space="0" w:color="000000"/>
              <w:bottom w:val="single" w:sz="8" w:space="0" w:color="000000"/>
              <w:right w:val="single" w:sz="8" w:space="0" w:color="000000"/>
            </w:tcBorders>
          </w:tcPr>
          <w:p w:rsidR="003B292B" w:rsidRPr="003B292B" w:rsidRDefault="003B292B" w:rsidP="001A4AC2">
            <w:pPr>
              <w:autoSpaceDE w:val="0"/>
              <w:autoSpaceDN w:val="0"/>
              <w:adjustRightInd w:val="0"/>
              <w:jc w:val="center"/>
              <w:rPr>
                <w:color w:val="000000"/>
                <w:sz w:val="20"/>
                <w:szCs w:val="20"/>
              </w:rPr>
            </w:pPr>
            <w:r w:rsidRPr="003B292B">
              <w:rPr>
                <w:color w:val="000000"/>
                <w:sz w:val="20"/>
                <w:szCs w:val="20"/>
              </w:rPr>
              <w:t xml:space="preserve">NL </w:t>
            </w:r>
          </w:p>
        </w:tc>
        <w:tc>
          <w:tcPr>
            <w:tcW w:w="1027" w:type="dxa"/>
            <w:tcBorders>
              <w:top w:val="single" w:sz="8" w:space="0" w:color="000000"/>
              <w:left w:val="single" w:sz="8" w:space="0" w:color="000000"/>
              <w:bottom w:val="single" w:sz="8" w:space="0" w:color="000000"/>
              <w:right w:val="single" w:sz="8" w:space="0" w:color="000000"/>
            </w:tcBorders>
          </w:tcPr>
          <w:p w:rsidR="003B292B" w:rsidRPr="003B292B" w:rsidRDefault="003B292B" w:rsidP="001A4AC2">
            <w:pPr>
              <w:autoSpaceDE w:val="0"/>
              <w:autoSpaceDN w:val="0"/>
              <w:adjustRightInd w:val="0"/>
              <w:jc w:val="center"/>
              <w:rPr>
                <w:color w:val="000000"/>
                <w:sz w:val="20"/>
                <w:szCs w:val="20"/>
              </w:rPr>
            </w:pPr>
            <w:r w:rsidRPr="003B292B">
              <w:rPr>
                <w:color w:val="000000"/>
                <w:sz w:val="20"/>
                <w:szCs w:val="20"/>
              </w:rPr>
              <w:t xml:space="preserve">NL </w:t>
            </w:r>
          </w:p>
        </w:tc>
        <w:tc>
          <w:tcPr>
            <w:tcW w:w="1027" w:type="dxa"/>
            <w:tcBorders>
              <w:top w:val="single" w:sz="8" w:space="0" w:color="000000"/>
              <w:left w:val="single" w:sz="8" w:space="0" w:color="000000"/>
              <w:bottom w:val="single" w:sz="8" w:space="0" w:color="000000"/>
              <w:right w:val="single" w:sz="8" w:space="0" w:color="000000"/>
            </w:tcBorders>
          </w:tcPr>
          <w:p w:rsidR="003B292B" w:rsidRPr="003B292B" w:rsidRDefault="003B292B" w:rsidP="001A4AC2">
            <w:pPr>
              <w:autoSpaceDE w:val="0"/>
              <w:autoSpaceDN w:val="0"/>
              <w:adjustRightInd w:val="0"/>
              <w:jc w:val="center"/>
              <w:rPr>
                <w:color w:val="000000"/>
                <w:sz w:val="20"/>
                <w:szCs w:val="20"/>
              </w:rPr>
            </w:pPr>
            <w:r w:rsidRPr="003B292B">
              <w:rPr>
                <w:color w:val="000000"/>
                <w:sz w:val="20"/>
                <w:szCs w:val="20"/>
              </w:rPr>
              <w:t xml:space="preserve">NL </w:t>
            </w:r>
          </w:p>
        </w:tc>
        <w:tc>
          <w:tcPr>
            <w:tcW w:w="965" w:type="dxa"/>
            <w:tcBorders>
              <w:top w:val="single" w:sz="8" w:space="0" w:color="000000"/>
              <w:left w:val="single" w:sz="8" w:space="0" w:color="000000"/>
              <w:bottom w:val="single" w:sz="8" w:space="0" w:color="000000"/>
              <w:right w:val="single" w:sz="8" w:space="0" w:color="000000"/>
            </w:tcBorders>
          </w:tcPr>
          <w:p w:rsidR="003B292B" w:rsidRPr="003B292B" w:rsidRDefault="003B292B" w:rsidP="001A4AC2">
            <w:pPr>
              <w:autoSpaceDE w:val="0"/>
              <w:autoSpaceDN w:val="0"/>
              <w:adjustRightInd w:val="0"/>
              <w:jc w:val="center"/>
              <w:rPr>
                <w:color w:val="000000"/>
                <w:sz w:val="20"/>
                <w:szCs w:val="20"/>
              </w:rPr>
            </w:pPr>
            <w:r w:rsidRPr="003B292B">
              <w:rPr>
                <w:color w:val="000000"/>
                <w:sz w:val="20"/>
                <w:szCs w:val="20"/>
              </w:rPr>
              <w:t xml:space="preserve">NL </w:t>
            </w:r>
          </w:p>
        </w:tc>
        <w:tc>
          <w:tcPr>
            <w:tcW w:w="1089" w:type="dxa"/>
            <w:tcBorders>
              <w:top w:val="single" w:sz="8" w:space="0" w:color="000000"/>
              <w:left w:val="single" w:sz="8" w:space="0" w:color="000000"/>
              <w:bottom w:val="single" w:sz="8" w:space="0" w:color="000000"/>
              <w:right w:val="single" w:sz="8" w:space="0" w:color="000000"/>
            </w:tcBorders>
          </w:tcPr>
          <w:p w:rsidR="003B292B" w:rsidRPr="003B292B" w:rsidRDefault="003B292B" w:rsidP="001A4AC2">
            <w:pPr>
              <w:autoSpaceDE w:val="0"/>
              <w:autoSpaceDN w:val="0"/>
              <w:adjustRightInd w:val="0"/>
              <w:jc w:val="center"/>
              <w:rPr>
                <w:color w:val="000000"/>
                <w:sz w:val="20"/>
                <w:szCs w:val="20"/>
              </w:rPr>
            </w:pPr>
            <w:r w:rsidRPr="003B292B">
              <w:rPr>
                <w:color w:val="000000"/>
                <w:sz w:val="20"/>
                <w:szCs w:val="20"/>
              </w:rPr>
              <w:t xml:space="preserve">NL </w:t>
            </w:r>
          </w:p>
        </w:tc>
        <w:tc>
          <w:tcPr>
            <w:tcW w:w="1027" w:type="dxa"/>
            <w:tcBorders>
              <w:top w:val="single" w:sz="8" w:space="0" w:color="000000"/>
              <w:left w:val="single" w:sz="8" w:space="0" w:color="000000"/>
              <w:bottom w:val="single" w:sz="8" w:space="0" w:color="000000"/>
              <w:right w:val="single" w:sz="8" w:space="0" w:color="000000"/>
            </w:tcBorders>
          </w:tcPr>
          <w:p w:rsidR="003B292B" w:rsidRPr="003B292B" w:rsidRDefault="003B292B" w:rsidP="001A4AC2">
            <w:pPr>
              <w:autoSpaceDE w:val="0"/>
              <w:autoSpaceDN w:val="0"/>
              <w:adjustRightInd w:val="0"/>
              <w:jc w:val="center"/>
              <w:rPr>
                <w:color w:val="000000"/>
                <w:sz w:val="20"/>
                <w:szCs w:val="20"/>
              </w:rPr>
            </w:pPr>
            <w:r w:rsidRPr="003B292B">
              <w:rPr>
                <w:color w:val="000000"/>
                <w:sz w:val="20"/>
                <w:szCs w:val="20"/>
              </w:rPr>
              <w:t xml:space="preserve">NL </w:t>
            </w:r>
          </w:p>
        </w:tc>
        <w:tc>
          <w:tcPr>
            <w:tcW w:w="1027" w:type="dxa"/>
            <w:tcBorders>
              <w:top w:val="single" w:sz="8" w:space="0" w:color="000000"/>
              <w:left w:val="single" w:sz="8" w:space="0" w:color="000000"/>
              <w:bottom w:val="single" w:sz="8" w:space="0" w:color="000000"/>
              <w:right w:val="single" w:sz="8" w:space="0" w:color="000000"/>
            </w:tcBorders>
          </w:tcPr>
          <w:p w:rsidR="003B292B" w:rsidRPr="003B292B" w:rsidRDefault="003B292B" w:rsidP="001A4AC2">
            <w:pPr>
              <w:autoSpaceDE w:val="0"/>
              <w:autoSpaceDN w:val="0"/>
              <w:adjustRightInd w:val="0"/>
              <w:jc w:val="center"/>
              <w:rPr>
                <w:color w:val="000000"/>
                <w:sz w:val="20"/>
                <w:szCs w:val="20"/>
              </w:rPr>
            </w:pPr>
            <w:r w:rsidRPr="003B292B">
              <w:rPr>
                <w:color w:val="000000"/>
                <w:sz w:val="20"/>
                <w:szCs w:val="20"/>
              </w:rPr>
              <w:t xml:space="preserve">NL </w:t>
            </w:r>
          </w:p>
        </w:tc>
        <w:tc>
          <w:tcPr>
            <w:tcW w:w="1032" w:type="dxa"/>
            <w:tcBorders>
              <w:top w:val="single" w:sz="8" w:space="0" w:color="000000"/>
              <w:left w:val="single" w:sz="8" w:space="0" w:color="000000"/>
              <w:bottom w:val="single" w:sz="8" w:space="0" w:color="000000"/>
            </w:tcBorders>
          </w:tcPr>
          <w:p w:rsidR="003B292B" w:rsidRPr="003B292B" w:rsidRDefault="003B292B" w:rsidP="001A4AC2">
            <w:pPr>
              <w:autoSpaceDE w:val="0"/>
              <w:autoSpaceDN w:val="0"/>
              <w:adjustRightInd w:val="0"/>
              <w:jc w:val="center"/>
              <w:rPr>
                <w:color w:val="000000"/>
                <w:sz w:val="20"/>
                <w:szCs w:val="20"/>
              </w:rPr>
            </w:pPr>
            <w:r w:rsidRPr="003B292B">
              <w:rPr>
                <w:color w:val="000000"/>
                <w:sz w:val="20"/>
                <w:szCs w:val="20"/>
              </w:rPr>
              <w:t xml:space="preserve">NL </w:t>
            </w:r>
          </w:p>
        </w:tc>
      </w:tr>
      <w:tr w:rsidR="003B292B" w:rsidRPr="003B292B" w:rsidTr="001A4AC2">
        <w:trPr>
          <w:trHeight w:val="317"/>
        </w:trPr>
        <w:tc>
          <w:tcPr>
            <w:tcW w:w="10099" w:type="dxa"/>
            <w:gridSpan w:val="9"/>
            <w:tcBorders>
              <w:top w:val="single" w:sz="8" w:space="0" w:color="000000"/>
              <w:bottom w:val="single" w:sz="8" w:space="0" w:color="000000"/>
            </w:tcBorders>
          </w:tcPr>
          <w:p w:rsidR="003B292B" w:rsidRPr="003B292B" w:rsidRDefault="003B292B" w:rsidP="001A4AC2">
            <w:pPr>
              <w:autoSpaceDE w:val="0"/>
              <w:autoSpaceDN w:val="0"/>
              <w:adjustRightInd w:val="0"/>
              <w:rPr>
                <w:color w:val="000000"/>
                <w:sz w:val="18"/>
                <w:szCs w:val="18"/>
              </w:rPr>
            </w:pPr>
            <w:r w:rsidRPr="003B292B">
              <w:rPr>
                <w:color w:val="000000"/>
                <w:sz w:val="18"/>
                <w:szCs w:val="18"/>
              </w:rPr>
              <w:t xml:space="preserve">This table assumes no elbows. Deduct 15 ft of allowable duct length for each turn, elbow, or fitting. Interpolation and extrapolation in Table 7.1 is not allowed. For airflow values not listed, use the next higher value. This table is not applicable for airflow &gt; 125 cfm. </w:t>
            </w:r>
          </w:p>
          <w:p w:rsidR="003B292B" w:rsidRPr="003B292B" w:rsidRDefault="003B292B" w:rsidP="001A4AC2">
            <w:pPr>
              <w:autoSpaceDE w:val="0"/>
              <w:autoSpaceDN w:val="0"/>
              <w:adjustRightInd w:val="0"/>
              <w:rPr>
                <w:color w:val="000000"/>
                <w:sz w:val="18"/>
                <w:szCs w:val="18"/>
              </w:rPr>
            </w:pPr>
            <w:r w:rsidRPr="003B292B">
              <w:rPr>
                <w:color w:val="000000"/>
                <w:sz w:val="18"/>
                <w:szCs w:val="18"/>
              </w:rPr>
              <w:t xml:space="preserve">NL = no limit on duct length of this size. </w:t>
            </w:r>
          </w:p>
          <w:p w:rsidR="003B292B" w:rsidRPr="003B292B" w:rsidRDefault="003B292B" w:rsidP="001A4AC2">
            <w:pPr>
              <w:autoSpaceDE w:val="0"/>
              <w:autoSpaceDN w:val="0"/>
              <w:adjustRightInd w:val="0"/>
              <w:rPr>
                <w:color w:val="000000"/>
                <w:sz w:val="18"/>
                <w:szCs w:val="18"/>
              </w:rPr>
            </w:pPr>
            <w:r w:rsidRPr="003B292B">
              <w:rPr>
                <w:color w:val="000000"/>
                <w:sz w:val="18"/>
                <w:szCs w:val="18"/>
              </w:rPr>
              <w:t xml:space="preserve">X = not allowed, any length of duct of this size with assumed turns, elbows, fittings will exceed the rated pressure drop. </w:t>
            </w:r>
          </w:p>
        </w:tc>
      </w:tr>
    </w:tbl>
    <w:p w:rsidR="003B292B" w:rsidRDefault="003B292B" w:rsidP="009B32D6">
      <w:pPr>
        <w:autoSpaceDE w:val="0"/>
        <w:autoSpaceDN w:val="0"/>
        <w:adjustRightInd w:val="0"/>
        <w:rPr>
          <w:rFonts w:ascii="Times-Roman" w:hAnsi="Times-Roman" w:cs="Times-Roman"/>
          <w:sz w:val="16"/>
          <w:szCs w:val="16"/>
        </w:rPr>
      </w:pPr>
    </w:p>
    <w:sectPr w:rsidR="003B292B" w:rsidSect="005B0745">
      <w:footerReference w:type="default" r:id="rId8"/>
      <w:pgSz w:w="12240" w:h="15840"/>
      <w:pgMar w:top="1008" w:right="1440" w:bottom="540" w:left="1440" w:header="72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7FA" w:rsidRDefault="002C37FA">
      <w:r>
        <w:separator/>
      </w:r>
    </w:p>
  </w:endnote>
  <w:endnote w:type="continuationSeparator" w:id="0">
    <w:p w:rsidR="002C37FA" w:rsidRDefault="002C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F04" w:rsidRDefault="00876F04" w:rsidP="00AF748E">
    <w:pPr>
      <w:pStyle w:val="Footer"/>
      <w:jc w:val="right"/>
      <w:rPr>
        <w:rStyle w:val="PageNumber"/>
        <w:rFonts w:ascii="Arial" w:hAnsi="Arial" w:cs="Arial"/>
        <w:sz w:val="16"/>
        <w:szCs w:val="16"/>
      </w:rPr>
    </w:pPr>
    <w:r w:rsidRPr="00954222">
      <w:rPr>
        <w:rStyle w:val="PageNumber"/>
        <w:rFonts w:ascii="Arial" w:hAnsi="Arial" w:cs="Arial"/>
        <w:sz w:val="16"/>
        <w:szCs w:val="16"/>
      </w:rPr>
      <w:t>FORM 66-112</w:t>
    </w:r>
  </w:p>
  <w:p w:rsidR="000E1AAE" w:rsidRPr="00954222" w:rsidRDefault="000E1AAE" w:rsidP="000E1AAE">
    <w:pPr>
      <w:pStyle w:val="Footer"/>
      <w:spacing w:before="40"/>
      <w:jc w:val="right"/>
      <w:rPr>
        <w:rStyle w:val="PageNumber"/>
        <w:rFonts w:ascii="Arial" w:hAnsi="Arial" w:cs="Arial"/>
        <w:sz w:val="16"/>
        <w:szCs w:val="16"/>
      </w:rPr>
    </w:pPr>
    <w:r>
      <w:rPr>
        <w:rStyle w:val="PageNumber"/>
        <w:rFonts w:ascii="Arial" w:hAnsi="Arial" w:cs="Arial"/>
        <w:sz w:val="16"/>
        <w:szCs w:val="16"/>
      </w:rPr>
      <w:t xml:space="preserve">Revised </w:t>
    </w:r>
    <w:r w:rsidR="00795DA6">
      <w:rPr>
        <w:rStyle w:val="PageNumber"/>
        <w:rFonts w:ascii="Arial" w:hAnsi="Arial" w:cs="Arial"/>
        <w:sz w:val="16"/>
        <w:szCs w:val="16"/>
      </w:rPr>
      <w:t>1/</w:t>
    </w:r>
    <w:r w:rsidR="007E61DF">
      <w:rPr>
        <w:rStyle w:val="PageNumber"/>
        <w:rFonts w:ascii="Arial" w:hAnsi="Arial" w:cs="Arial"/>
        <w:sz w:val="16"/>
        <w:szCs w:val="16"/>
      </w:rPr>
      <w:t>1</w:t>
    </w:r>
    <w:r w:rsidR="00795DA6">
      <w:rPr>
        <w:rStyle w:val="PageNumber"/>
        <w:rFonts w:ascii="Arial" w:hAnsi="Arial" w:cs="Arial"/>
        <w:sz w:val="16"/>
        <w:szCs w:val="16"/>
      </w:rPr>
      <w:t>/1</w:t>
    </w:r>
    <w:r w:rsidR="007E61DF">
      <w:rPr>
        <w:rStyle w:val="PageNumber"/>
        <w:rFonts w:ascii="Arial" w:hAnsi="Arial" w:cs="Arial"/>
        <w:sz w:val="16"/>
        <w:szCs w:val="16"/>
      </w:rPr>
      <w:t>4</w:t>
    </w:r>
  </w:p>
  <w:p w:rsidR="00876F04" w:rsidRDefault="00876F04" w:rsidP="00AF748E">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557FF1">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57FF1">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7FA" w:rsidRDefault="002C37FA">
      <w:r>
        <w:separator/>
      </w:r>
    </w:p>
  </w:footnote>
  <w:footnote w:type="continuationSeparator" w:id="0">
    <w:p w:rsidR="002C37FA" w:rsidRDefault="002C37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199C"/>
    <w:multiLevelType w:val="hybridMultilevel"/>
    <w:tmpl w:val="68A02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92911C7"/>
    <w:multiLevelType w:val="hybridMultilevel"/>
    <w:tmpl w:val="41F233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B60583E"/>
    <w:multiLevelType w:val="hybridMultilevel"/>
    <w:tmpl w:val="0FD22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1E57D07"/>
    <w:multiLevelType w:val="hybridMultilevel"/>
    <w:tmpl w:val="85E63884"/>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4">
    <w:nsid w:val="521A7C27"/>
    <w:multiLevelType w:val="hybridMultilevel"/>
    <w:tmpl w:val="C1486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E74934"/>
    <w:multiLevelType w:val="hybridMultilevel"/>
    <w:tmpl w:val="39A61B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34450B9"/>
    <w:multiLevelType w:val="hybridMultilevel"/>
    <w:tmpl w:val="C00C3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dYhkvsZaUxOx6aQPu8f7rsIBEE=" w:salt="tHRgyMmBVGB77MdldjuwX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84F"/>
    <w:rsid w:val="00035CAD"/>
    <w:rsid w:val="00041421"/>
    <w:rsid w:val="000531D0"/>
    <w:rsid w:val="000666C9"/>
    <w:rsid w:val="000A4C71"/>
    <w:rsid w:val="000B1F94"/>
    <w:rsid w:val="000E1AAE"/>
    <w:rsid w:val="000E348B"/>
    <w:rsid w:val="001002A8"/>
    <w:rsid w:val="00110F49"/>
    <w:rsid w:val="00166F38"/>
    <w:rsid w:val="00175724"/>
    <w:rsid w:val="00180DC1"/>
    <w:rsid w:val="001A2606"/>
    <w:rsid w:val="001A4AC2"/>
    <w:rsid w:val="001A5EFD"/>
    <w:rsid w:val="001B000A"/>
    <w:rsid w:val="001C664E"/>
    <w:rsid w:val="001D325C"/>
    <w:rsid w:val="001D656B"/>
    <w:rsid w:val="001F4143"/>
    <w:rsid w:val="002009C6"/>
    <w:rsid w:val="0020423F"/>
    <w:rsid w:val="00212695"/>
    <w:rsid w:val="002306B0"/>
    <w:rsid w:val="00240B07"/>
    <w:rsid w:val="00243531"/>
    <w:rsid w:val="002572ED"/>
    <w:rsid w:val="00272582"/>
    <w:rsid w:val="00274731"/>
    <w:rsid w:val="00275883"/>
    <w:rsid w:val="00275FB4"/>
    <w:rsid w:val="002771CB"/>
    <w:rsid w:val="00281754"/>
    <w:rsid w:val="00283CF7"/>
    <w:rsid w:val="002C37FA"/>
    <w:rsid w:val="00300CAD"/>
    <w:rsid w:val="0032084F"/>
    <w:rsid w:val="0032263A"/>
    <w:rsid w:val="00325D94"/>
    <w:rsid w:val="00350716"/>
    <w:rsid w:val="00350ACE"/>
    <w:rsid w:val="003616DD"/>
    <w:rsid w:val="00371D94"/>
    <w:rsid w:val="003802A2"/>
    <w:rsid w:val="003A3236"/>
    <w:rsid w:val="003B044F"/>
    <w:rsid w:val="003B292B"/>
    <w:rsid w:val="003E563B"/>
    <w:rsid w:val="003F09DA"/>
    <w:rsid w:val="00405BF9"/>
    <w:rsid w:val="004679E8"/>
    <w:rsid w:val="004A57C4"/>
    <w:rsid w:val="004C7E77"/>
    <w:rsid w:val="004D1610"/>
    <w:rsid w:val="00503D32"/>
    <w:rsid w:val="00504B59"/>
    <w:rsid w:val="0050702E"/>
    <w:rsid w:val="0051038D"/>
    <w:rsid w:val="005144EC"/>
    <w:rsid w:val="00555243"/>
    <w:rsid w:val="00557FF1"/>
    <w:rsid w:val="00562BB7"/>
    <w:rsid w:val="00570AA3"/>
    <w:rsid w:val="00575E8F"/>
    <w:rsid w:val="005900E9"/>
    <w:rsid w:val="005B0745"/>
    <w:rsid w:val="005C37A0"/>
    <w:rsid w:val="005D0AD5"/>
    <w:rsid w:val="005E1303"/>
    <w:rsid w:val="005F0C59"/>
    <w:rsid w:val="00616C0F"/>
    <w:rsid w:val="00624201"/>
    <w:rsid w:val="0063383B"/>
    <w:rsid w:val="0064343E"/>
    <w:rsid w:val="00645887"/>
    <w:rsid w:val="00652319"/>
    <w:rsid w:val="00672696"/>
    <w:rsid w:val="00674922"/>
    <w:rsid w:val="00676E6A"/>
    <w:rsid w:val="006A1D8E"/>
    <w:rsid w:val="006A6E0B"/>
    <w:rsid w:val="006C1C1D"/>
    <w:rsid w:val="006C26AD"/>
    <w:rsid w:val="006E1D0D"/>
    <w:rsid w:val="006E47B7"/>
    <w:rsid w:val="006E6431"/>
    <w:rsid w:val="006E7FA3"/>
    <w:rsid w:val="00722A3D"/>
    <w:rsid w:val="007249FD"/>
    <w:rsid w:val="0073021D"/>
    <w:rsid w:val="00730F4B"/>
    <w:rsid w:val="00761A91"/>
    <w:rsid w:val="007648EC"/>
    <w:rsid w:val="00773469"/>
    <w:rsid w:val="00794338"/>
    <w:rsid w:val="00795DA6"/>
    <w:rsid w:val="007C451D"/>
    <w:rsid w:val="007E1948"/>
    <w:rsid w:val="007E61DF"/>
    <w:rsid w:val="007E661E"/>
    <w:rsid w:val="007F0D09"/>
    <w:rsid w:val="007F52BD"/>
    <w:rsid w:val="00805A14"/>
    <w:rsid w:val="00830E45"/>
    <w:rsid w:val="00851153"/>
    <w:rsid w:val="00851A1A"/>
    <w:rsid w:val="00853F2B"/>
    <w:rsid w:val="00876F04"/>
    <w:rsid w:val="0089629C"/>
    <w:rsid w:val="008B2BD9"/>
    <w:rsid w:val="008C1375"/>
    <w:rsid w:val="008C33E6"/>
    <w:rsid w:val="008C53DD"/>
    <w:rsid w:val="008E23B9"/>
    <w:rsid w:val="008F3D44"/>
    <w:rsid w:val="00905135"/>
    <w:rsid w:val="009070A8"/>
    <w:rsid w:val="0092207C"/>
    <w:rsid w:val="00925045"/>
    <w:rsid w:val="00954222"/>
    <w:rsid w:val="0097108E"/>
    <w:rsid w:val="0098768C"/>
    <w:rsid w:val="009B32D6"/>
    <w:rsid w:val="009B5BCF"/>
    <w:rsid w:val="009B6C3C"/>
    <w:rsid w:val="009C63D0"/>
    <w:rsid w:val="009F0328"/>
    <w:rsid w:val="009F31EE"/>
    <w:rsid w:val="00A20C8D"/>
    <w:rsid w:val="00A25F6E"/>
    <w:rsid w:val="00A41789"/>
    <w:rsid w:val="00A51BDF"/>
    <w:rsid w:val="00A57AC0"/>
    <w:rsid w:val="00A6152F"/>
    <w:rsid w:val="00A62A1C"/>
    <w:rsid w:val="00A73276"/>
    <w:rsid w:val="00A75EB8"/>
    <w:rsid w:val="00A76684"/>
    <w:rsid w:val="00A8579C"/>
    <w:rsid w:val="00A87BF2"/>
    <w:rsid w:val="00AB7AE9"/>
    <w:rsid w:val="00AD5AAA"/>
    <w:rsid w:val="00AD6C59"/>
    <w:rsid w:val="00AF2D82"/>
    <w:rsid w:val="00AF4D2C"/>
    <w:rsid w:val="00AF748E"/>
    <w:rsid w:val="00B217D0"/>
    <w:rsid w:val="00B24D5A"/>
    <w:rsid w:val="00B32D1D"/>
    <w:rsid w:val="00B34D86"/>
    <w:rsid w:val="00B401BA"/>
    <w:rsid w:val="00B674DB"/>
    <w:rsid w:val="00B72DD2"/>
    <w:rsid w:val="00B93243"/>
    <w:rsid w:val="00B93B9D"/>
    <w:rsid w:val="00BB16A4"/>
    <w:rsid w:val="00BB7899"/>
    <w:rsid w:val="00BC1873"/>
    <w:rsid w:val="00BC53F3"/>
    <w:rsid w:val="00BF0AEA"/>
    <w:rsid w:val="00BF42B8"/>
    <w:rsid w:val="00C14E80"/>
    <w:rsid w:val="00C248D2"/>
    <w:rsid w:val="00C532B2"/>
    <w:rsid w:val="00C53809"/>
    <w:rsid w:val="00C74A2F"/>
    <w:rsid w:val="00C9677E"/>
    <w:rsid w:val="00CA65DE"/>
    <w:rsid w:val="00CB3BC1"/>
    <w:rsid w:val="00CB3F45"/>
    <w:rsid w:val="00CC4EBE"/>
    <w:rsid w:val="00CE312B"/>
    <w:rsid w:val="00D05758"/>
    <w:rsid w:val="00D113B6"/>
    <w:rsid w:val="00D11C82"/>
    <w:rsid w:val="00D20219"/>
    <w:rsid w:val="00D231DE"/>
    <w:rsid w:val="00D537BC"/>
    <w:rsid w:val="00D5779B"/>
    <w:rsid w:val="00D77E99"/>
    <w:rsid w:val="00D86E37"/>
    <w:rsid w:val="00D9548C"/>
    <w:rsid w:val="00DA72C8"/>
    <w:rsid w:val="00DB3063"/>
    <w:rsid w:val="00DD0ECF"/>
    <w:rsid w:val="00DE7D64"/>
    <w:rsid w:val="00DF62A1"/>
    <w:rsid w:val="00E021A2"/>
    <w:rsid w:val="00E1707B"/>
    <w:rsid w:val="00E46B2C"/>
    <w:rsid w:val="00E564A0"/>
    <w:rsid w:val="00E635D9"/>
    <w:rsid w:val="00E67CFC"/>
    <w:rsid w:val="00E722CE"/>
    <w:rsid w:val="00E76A8E"/>
    <w:rsid w:val="00E81658"/>
    <w:rsid w:val="00E85588"/>
    <w:rsid w:val="00E85838"/>
    <w:rsid w:val="00E91AC3"/>
    <w:rsid w:val="00E975AF"/>
    <w:rsid w:val="00EA2B65"/>
    <w:rsid w:val="00EA3B6F"/>
    <w:rsid w:val="00EB43A3"/>
    <w:rsid w:val="00EC7EB1"/>
    <w:rsid w:val="00ED4B86"/>
    <w:rsid w:val="00EE73BF"/>
    <w:rsid w:val="00EF08E0"/>
    <w:rsid w:val="00F12E6B"/>
    <w:rsid w:val="00F20B4C"/>
    <w:rsid w:val="00F217CA"/>
    <w:rsid w:val="00F271D3"/>
    <w:rsid w:val="00F3356E"/>
    <w:rsid w:val="00F40C37"/>
    <w:rsid w:val="00F44E77"/>
    <w:rsid w:val="00F54DE1"/>
    <w:rsid w:val="00F5651E"/>
    <w:rsid w:val="00F66FF4"/>
    <w:rsid w:val="00F739C1"/>
    <w:rsid w:val="00F749B2"/>
    <w:rsid w:val="00F90460"/>
    <w:rsid w:val="00F90C54"/>
    <w:rsid w:val="00F95A18"/>
    <w:rsid w:val="00FA4D9D"/>
    <w:rsid w:val="00FA6BDD"/>
    <w:rsid w:val="00FC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75E8F"/>
    <w:rPr>
      <w:color w:val="0000FF"/>
      <w:u w:val="single"/>
    </w:rPr>
  </w:style>
  <w:style w:type="paragraph" w:styleId="BalloonText">
    <w:name w:val="Balloon Text"/>
    <w:basedOn w:val="Normal"/>
    <w:semiHidden/>
    <w:rsid w:val="00F44E77"/>
    <w:rPr>
      <w:rFonts w:ascii="Tahoma" w:hAnsi="Tahoma" w:cs="Tahoma"/>
      <w:sz w:val="16"/>
      <w:szCs w:val="16"/>
    </w:rPr>
  </w:style>
  <w:style w:type="table" w:styleId="TableGrid">
    <w:name w:val="Table Grid"/>
    <w:basedOn w:val="TableNormal"/>
    <w:rsid w:val="00A85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E1948"/>
    <w:pPr>
      <w:autoSpaceDE w:val="0"/>
      <w:autoSpaceDN w:val="0"/>
      <w:adjustRightInd w:val="0"/>
    </w:pPr>
    <w:rPr>
      <w:color w:val="000000"/>
      <w:sz w:val="24"/>
      <w:szCs w:val="24"/>
    </w:rPr>
  </w:style>
  <w:style w:type="paragraph" w:styleId="Header">
    <w:name w:val="header"/>
    <w:basedOn w:val="Normal"/>
    <w:rsid w:val="00AF748E"/>
    <w:pPr>
      <w:tabs>
        <w:tab w:val="center" w:pos="4320"/>
        <w:tab w:val="right" w:pos="8640"/>
      </w:tabs>
    </w:pPr>
  </w:style>
  <w:style w:type="paragraph" w:styleId="Footer">
    <w:name w:val="footer"/>
    <w:basedOn w:val="Normal"/>
    <w:rsid w:val="00AF748E"/>
    <w:pPr>
      <w:tabs>
        <w:tab w:val="center" w:pos="4320"/>
        <w:tab w:val="right" w:pos="8640"/>
      </w:tabs>
    </w:pPr>
  </w:style>
  <w:style w:type="character" w:styleId="PageNumber">
    <w:name w:val="page number"/>
    <w:basedOn w:val="DefaultParagraphFont"/>
    <w:rsid w:val="00AF74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75E8F"/>
    <w:rPr>
      <w:color w:val="0000FF"/>
      <w:u w:val="single"/>
    </w:rPr>
  </w:style>
  <w:style w:type="paragraph" w:styleId="BalloonText">
    <w:name w:val="Balloon Text"/>
    <w:basedOn w:val="Normal"/>
    <w:semiHidden/>
    <w:rsid w:val="00F44E77"/>
    <w:rPr>
      <w:rFonts w:ascii="Tahoma" w:hAnsi="Tahoma" w:cs="Tahoma"/>
      <w:sz w:val="16"/>
      <w:szCs w:val="16"/>
    </w:rPr>
  </w:style>
  <w:style w:type="table" w:styleId="TableGrid">
    <w:name w:val="Table Grid"/>
    <w:basedOn w:val="TableNormal"/>
    <w:rsid w:val="00A85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E1948"/>
    <w:pPr>
      <w:autoSpaceDE w:val="0"/>
      <w:autoSpaceDN w:val="0"/>
      <w:adjustRightInd w:val="0"/>
    </w:pPr>
    <w:rPr>
      <w:color w:val="000000"/>
      <w:sz w:val="24"/>
      <w:szCs w:val="24"/>
    </w:rPr>
  </w:style>
  <w:style w:type="paragraph" w:styleId="Header">
    <w:name w:val="header"/>
    <w:basedOn w:val="Normal"/>
    <w:rsid w:val="00AF748E"/>
    <w:pPr>
      <w:tabs>
        <w:tab w:val="center" w:pos="4320"/>
        <w:tab w:val="right" w:pos="8640"/>
      </w:tabs>
    </w:pPr>
  </w:style>
  <w:style w:type="paragraph" w:styleId="Footer">
    <w:name w:val="footer"/>
    <w:basedOn w:val="Normal"/>
    <w:rsid w:val="00AF748E"/>
    <w:pPr>
      <w:tabs>
        <w:tab w:val="center" w:pos="4320"/>
        <w:tab w:val="right" w:pos="8640"/>
      </w:tabs>
    </w:pPr>
  </w:style>
  <w:style w:type="character" w:styleId="PageNumber">
    <w:name w:val="page number"/>
    <w:basedOn w:val="DefaultParagraphFont"/>
    <w:rsid w:val="00AF7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81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Analysis of Early </vt:lpstr>
    </vt:vector>
  </TitlesOfParts>
  <Company>City of Irvine</Company>
  <LinksUpToDate>false</LinksUpToDate>
  <CharactersWithSpaces>12067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Early </dc:title>
  <dc:subject/>
  <dc:creator>cityofirvine</dc:creator>
  <cp:keywords/>
  <cp:lastModifiedBy>Leslie Moeller</cp:lastModifiedBy>
  <cp:revision>4</cp:revision>
  <cp:lastPrinted>2014-01-06T22:51:00Z</cp:lastPrinted>
  <dcterms:created xsi:type="dcterms:W3CDTF">2014-01-06T22:45:00Z</dcterms:created>
  <dcterms:modified xsi:type="dcterms:W3CDTF">2014-01-06T22:52:00Z</dcterms:modified>
</cp:coreProperties>
</file>